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93631740"/>
        <w:docPartObj>
          <w:docPartGallery w:val="Cover Pages"/>
          <w:docPartUnique/>
        </w:docPartObj>
      </w:sdtPr>
      <w:sdtContent>
        <w:p w14:paraId="5F4C213E" w14:textId="77777777" w:rsidR="00BD1BBF" w:rsidRDefault="00BD1BBF" w:rsidP="00BD1BBF">
          <w:pPr>
            <w:jc w:val="center"/>
          </w:pPr>
        </w:p>
        <w:p w14:paraId="06A4208B" w14:textId="77777777" w:rsidR="00BD1BBF" w:rsidRDefault="00BD1BBF" w:rsidP="00BD1BBF">
          <w:pPr>
            <w:jc w:val="center"/>
          </w:pPr>
        </w:p>
        <w:p w14:paraId="61811FE1" w14:textId="77777777" w:rsidR="00BD1BBF" w:rsidRDefault="00BD1BBF" w:rsidP="00BD1BBF">
          <w:pPr>
            <w:jc w:val="center"/>
          </w:pPr>
        </w:p>
        <w:p w14:paraId="31B0DB19" w14:textId="77777777" w:rsidR="00376CD4" w:rsidRDefault="00376CD4" w:rsidP="00BD1BBF">
          <w:pPr>
            <w:jc w:val="center"/>
          </w:pPr>
        </w:p>
        <w:p w14:paraId="68D2182F" w14:textId="77777777" w:rsidR="00376CD4" w:rsidRDefault="00376CD4" w:rsidP="00BD1BBF">
          <w:pPr>
            <w:jc w:val="center"/>
          </w:pPr>
        </w:p>
        <w:p w14:paraId="5EF6B590" w14:textId="77777777" w:rsidR="00376CD4" w:rsidRDefault="00376CD4" w:rsidP="00BD1BBF">
          <w:pPr>
            <w:jc w:val="center"/>
          </w:pPr>
        </w:p>
        <w:p w14:paraId="39A04422" w14:textId="77777777" w:rsidR="009B58C7" w:rsidRDefault="00BD1BBF" w:rsidP="00BD1BBF">
          <w:pPr>
            <w:jc w:val="center"/>
          </w:pPr>
          <w:r>
            <w:rPr>
              <w:noProof/>
            </w:rPr>
            <w:drawing>
              <wp:inline distT="0" distB="0" distL="0" distR="0" wp14:anchorId="38F39CF0" wp14:editId="74D87F59">
                <wp:extent cx="2185741" cy="2124075"/>
                <wp:effectExtent l="19050" t="0" r="5009" b="0"/>
                <wp:docPr id="1" name="Picture 0" descr="Auxil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xiliary.jpg"/>
                        <pic:cNvPicPr/>
                      </pic:nvPicPr>
                      <pic:blipFill>
                        <a:blip r:embed="rId7"/>
                        <a:stretch>
                          <a:fillRect/>
                        </a:stretch>
                      </pic:blipFill>
                      <pic:spPr>
                        <a:xfrm>
                          <a:off x="0" y="0"/>
                          <a:ext cx="2202199" cy="2140069"/>
                        </a:xfrm>
                        <a:prstGeom prst="rect">
                          <a:avLst/>
                        </a:prstGeom>
                      </pic:spPr>
                    </pic:pic>
                  </a:graphicData>
                </a:graphic>
              </wp:inline>
            </w:drawing>
          </w:r>
        </w:p>
        <w:p w14:paraId="546298A1" w14:textId="77777777" w:rsidR="009B58C7" w:rsidRDefault="009B58C7" w:rsidP="00BD1BBF">
          <w:pPr>
            <w:jc w:val="center"/>
          </w:pPr>
        </w:p>
        <w:p w14:paraId="65862EE1" w14:textId="77777777" w:rsidR="009B58C7" w:rsidRDefault="009B58C7" w:rsidP="00BD1BBF">
          <w:pPr>
            <w:jc w:val="center"/>
          </w:pPr>
        </w:p>
        <w:p w14:paraId="67C15822" w14:textId="77777777" w:rsidR="009B58C7" w:rsidRDefault="009B58C7" w:rsidP="009B58C7"/>
        <w:p w14:paraId="7F5F0DDA" w14:textId="274C824B" w:rsidR="009B58C7" w:rsidRDefault="009B58C7" w:rsidP="00BD1BBF">
          <w:pPr>
            <w:jc w:val="center"/>
            <w:rPr>
              <w:rFonts w:ascii="Arial" w:hAnsi="Arial" w:cs="Arial"/>
              <w:b/>
              <w:color w:val="0070C0"/>
              <w:sz w:val="48"/>
              <w:szCs w:val="48"/>
            </w:rPr>
          </w:pPr>
          <w:r>
            <w:rPr>
              <w:rFonts w:ascii="Arial" w:hAnsi="Arial" w:cs="Arial"/>
              <w:b/>
              <w:color w:val="0070C0"/>
              <w:sz w:val="48"/>
              <w:szCs w:val="48"/>
            </w:rPr>
            <w:t>CAPE ANN FLOTILLA 04-06</w:t>
          </w:r>
        </w:p>
        <w:p w14:paraId="7CA36DE9" w14:textId="77777777" w:rsidR="009B58C7" w:rsidRDefault="009B58C7" w:rsidP="00BD1BBF">
          <w:pPr>
            <w:jc w:val="center"/>
            <w:rPr>
              <w:rFonts w:ascii="Arial" w:hAnsi="Arial" w:cs="Arial"/>
              <w:b/>
              <w:color w:val="0070C0"/>
              <w:sz w:val="48"/>
              <w:szCs w:val="48"/>
            </w:rPr>
          </w:pPr>
        </w:p>
        <w:p w14:paraId="24BC7E74" w14:textId="0ED97060" w:rsidR="009B58C7" w:rsidRPr="009B58C7" w:rsidRDefault="009B58C7" w:rsidP="00BD1BBF">
          <w:pPr>
            <w:jc w:val="center"/>
            <w:rPr>
              <w:rFonts w:ascii="Arial" w:hAnsi="Arial" w:cs="Arial"/>
              <w:color w:val="0070C0"/>
              <w:sz w:val="40"/>
              <w:szCs w:val="40"/>
            </w:rPr>
          </w:pPr>
          <w:r>
            <w:rPr>
              <w:rFonts w:ascii="Arial" w:hAnsi="Arial" w:cs="Arial"/>
              <w:color w:val="0070C0"/>
              <w:sz w:val="40"/>
              <w:szCs w:val="40"/>
            </w:rPr>
            <w:t xml:space="preserve">Staff Officer Report – </w:t>
          </w:r>
          <w:r w:rsidR="00DF5746">
            <w:rPr>
              <w:rFonts w:ascii="Arial" w:hAnsi="Arial" w:cs="Arial"/>
              <w:color w:val="0070C0"/>
              <w:sz w:val="40"/>
              <w:szCs w:val="40"/>
            </w:rPr>
            <w:t>January</w:t>
          </w:r>
          <w:r w:rsidR="00BB63D6">
            <w:rPr>
              <w:rFonts w:ascii="Arial" w:hAnsi="Arial" w:cs="Arial"/>
              <w:color w:val="0070C0"/>
              <w:sz w:val="40"/>
              <w:szCs w:val="40"/>
            </w:rPr>
            <w:t xml:space="preserve"> 202</w:t>
          </w:r>
          <w:r w:rsidR="00DF5746">
            <w:rPr>
              <w:rFonts w:ascii="Arial" w:hAnsi="Arial" w:cs="Arial"/>
              <w:color w:val="0070C0"/>
              <w:sz w:val="40"/>
              <w:szCs w:val="40"/>
            </w:rPr>
            <w:t>5</w:t>
          </w:r>
        </w:p>
        <w:p w14:paraId="6E4BF6E3" w14:textId="77777777" w:rsidR="000C3C8A" w:rsidRDefault="000C3C8A" w:rsidP="00BD1BBF">
          <w:pPr>
            <w:jc w:val="center"/>
          </w:pPr>
          <w:r>
            <w:br w:type="page"/>
          </w:r>
        </w:p>
      </w:sdtContent>
    </w:sdt>
    <w:p w14:paraId="734B5EFE" w14:textId="77777777" w:rsidR="009218F8" w:rsidRPr="00F503F4" w:rsidRDefault="003F6DB1" w:rsidP="00416083">
      <w:pPr>
        <w:jc w:val="center"/>
        <w:rPr>
          <w:rFonts w:ascii="Arial" w:hAnsi="Arial"/>
          <w:b/>
          <w:bCs/>
          <w:sz w:val="28"/>
          <w:szCs w:val="28"/>
        </w:rPr>
      </w:pPr>
      <w:r w:rsidRPr="00F503F4">
        <w:rPr>
          <w:rFonts w:ascii="Arial" w:hAnsi="Arial"/>
          <w:b/>
          <w:bCs/>
          <w:sz w:val="28"/>
          <w:szCs w:val="28"/>
        </w:rPr>
        <w:lastRenderedPageBreak/>
        <w:t>Member Services</w:t>
      </w:r>
    </w:p>
    <w:p w14:paraId="2D883248" w14:textId="77777777" w:rsidR="00100473" w:rsidRDefault="00100473" w:rsidP="00E26B3F"/>
    <w:p w14:paraId="5CFDBF4F" w14:textId="77777777" w:rsidR="00BE092D" w:rsidRDefault="00BE092D" w:rsidP="00E26B3F"/>
    <w:p w14:paraId="0DA11AA9" w14:textId="77777777" w:rsidR="00A910AC" w:rsidRDefault="00A910AC" w:rsidP="00E26B3F">
      <w:pPr>
        <w:rPr>
          <w:rFonts w:ascii="Arial" w:hAnsi="Arial"/>
          <w:b/>
          <w:bCs/>
        </w:rPr>
      </w:pPr>
      <w:r>
        <w:rPr>
          <w:rFonts w:ascii="Arial" w:hAnsi="Arial"/>
          <w:b/>
          <w:bCs/>
        </w:rPr>
        <w:t>FSO-AS</w:t>
      </w:r>
      <w:r>
        <w:rPr>
          <w:rFonts w:ascii="Arial" w:hAnsi="Arial"/>
          <w:b/>
          <w:bCs/>
        </w:rPr>
        <w:tab/>
        <w:t xml:space="preserve">Floyd </w:t>
      </w:r>
      <w:r w:rsidR="00895C34">
        <w:rPr>
          <w:rFonts w:ascii="Arial" w:hAnsi="Arial"/>
          <w:b/>
          <w:bCs/>
        </w:rPr>
        <w:t xml:space="preserve">B. </w:t>
      </w:r>
      <w:r>
        <w:rPr>
          <w:rFonts w:ascii="Arial" w:hAnsi="Arial"/>
          <w:b/>
          <w:bCs/>
        </w:rPr>
        <w:t>Grace</w:t>
      </w:r>
    </w:p>
    <w:p w14:paraId="78887A84" w14:textId="77777777" w:rsidR="00A910AC" w:rsidRDefault="00F4005D" w:rsidP="00E26B3F">
      <w:pPr>
        <w:rPr>
          <w:rFonts w:ascii="Arial" w:hAnsi="Arial"/>
          <w:b/>
          <w:bCs/>
        </w:rPr>
      </w:pPr>
      <w:r>
        <w:rPr>
          <w:rFonts w:ascii="Arial" w:hAnsi="Arial"/>
          <w:b/>
          <w:bCs/>
        </w:rPr>
        <w:tab/>
      </w:r>
    </w:p>
    <w:p w14:paraId="0BBC8455" w14:textId="6C1EB203" w:rsidR="00B00A80" w:rsidRPr="00B00A80" w:rsidRDefault="000E6FDB" w:rsidP="00B00A80">
      <w:pPr>
        <w:rPr>
          <w:rFonts w:ascii="Arial" w:hAnsi="Arial" w:cs="Arial"/>
          <w:color w:val="000000" w:themeColor="text1"/>
        </w:rPr>
      </w:pPr>
      <w:r>
        <w:rPr>
          <w:rFonts w:ascii="Arial" w:hAnsi="Arial" w:cs="Arial"/>
          <w:color w:val="000000" w:themeColor="text1"/>
        </w:rPr>
        <w:t>Nothing to report</w:t>
      </w:r>
      <w:r w:rsidR="00B00A80">
        <w:rPr>
          <w:rFonts w:ascii="Arial" w:hAnsi="Arial" w:cs="Arial"/>
          <w:color w:val="000000" w:themeColor="text1"/>
        </w:rPr>
        <w:t>.</w:t>
      </w:r>
    </w:p>
    <w:p w14:paraId="5A2D66FA" w14:textId="77777777" w:rsidR="00B00A80" w:rsidRPr="00B00A80" w:rsidRDefault="00B00A80" w:rsidP="00B00A80">
      <w:pPr>
        <w:rPr>
          <w:rFonts w:ascii="Arial" w:hAnsi="Arial" w:cs="Arial"/>
          <w:color w:val="000000" w:themeColor="text1"/>
        </w:rPr>
      </w:pPr>
    </w:p>
    <w:p w14:paraId="3DA6308F" w14:textId="77777777" w:rsidR="00F4005D" w:rsidRDefault="00F4005D" w:rsidP="00E26B3F">
      <w:pPr>
        <w:rPr>
          <w:rFonts w:ascii="Arial" w:hAnsi="Arial" w:cs="Arial"/>
          <w:color w:val="000000" w:themeColor="text1"/>
        </w:rPr>
      </w:pPr>
    </w:p>
    <w:p w14:paraId="2BA1B46B" w14:textId="77777777" w:rsidR="00F4005D" w:rsidRDefault="00F4005D" w:rsidP="00E26B3F">
      <w:pPr>
        <w:rPr>
          <w:rFonts w:ascii="Arial" w:hAnsi="Arial"/>
          <w:b/>
          <w:bCs/>
        </w:rPr>
      </w:pPr>
    </w:p>
    <w:p w14:paraId="759337DF" w14:textId="77777777" w:rsidR="00E26B3F" w:rsidRPr="004E6363" w:rsidRDefault="00E26B3F" w:rsidP="00E26B3F">
      <w:pPr>
        <w:rPr>
          <w:rFonts w:ascii="Arial" w:hAnsi="Arial"/>
          <w:b/>
          <w:bCs/>
        </w:rPr>
      </w:pPr>
      <w:r w:rsidRPr="004E6363">
        <w:rPr>
          <w:rFonts w:ascii="Arial" w:hAnsi="Arial"/>
          <w:b/>
          <w:bCs/>
        </w:rPr>
        <w:t>FSO-CS</w:t>
      </w:r>
      <w:r w:rsidRPr="004E6363">
        <w:rPr>
          <w:rFonts w:ascii="Arial" w:hAnsi="Arial"/>
          <w:b/>
          <w:bCs/>
        </w:rPr>
        <w:tab/>
        <w:t>John W. Keyes</w:t>
      </w:r>
    </w:p>
    <w:p w14:paraId="2BD35F66" w14:textId="77777777" w:rsidR="00E26B3F" w:rsidRPr="00030FED" w:rsidRDefault="003375BF" w:rsidP="00E26B3F">
      <w:pPr>
        <w:rPr>
          <w:b/>
          <w:sz w:val="22"/>
          <w:szCs w:val="22"/>
        </w:rPr>
      </w:pPr>
      <w:r w:rsidRPr="00030FED">
        <w:rPr>
          <w:b/>
          <w:sz w:val="22"/>
          <w:szCs w:val="22"/>
        </w:rPr>
        <w:tab/>
      </w:r>
    </w:p>
    <w:p w14:paraId="4BCFB1A3" w14:textId="3019A726" w:rsidR="00B00A80" w:rsidRPr="00B00A80" w:rsidRDefault="00B00A80" w:rsidP="00B00A80">
      <w:pPr>
        <w:spacing w:after="160" w:line="276" w:lineRule="auto"/>
        <w:ind w:left="720"/>
        <w:rPr>
          <w:rFonts w:ascii="Arial" w:eastAsia="Calibri" w:hAnsi="Arial" w:cs="Arial"/>
        </w:rPr>
      </w:pPr>
      <w:r w:rsidRPr="00B00A80">
        <w:rPr>
          <w:rFonts w:ascii="Arial" w:eastAsia="Calibri" w:hAnsi="Arial" w:cs="Arial"/>
        </w:rPr>
        <w:t xml:space="preserve">Annual Goal: Maintain flotilla website, volunteer accounts, Twitter &amp; Instagram accounts. Increase followers by 10% (64+ Twitter (X), </w:t>
      </w:r>
      <w:r w:rsidR="00D372B5">
        <w:rPr>
          <w:rFonts w:ascii="Arial" w:eastAsia="Calibri" w:hAnsi="Arial" w:cs="Arial"/>
        </w:rPr>
        <w:t>61</w:t>
      </w:r>
      <w:r w:rsidRPr="00B00A80">
        <w:rPr>
          <w:rFonts w:ascii="Arial" w:eastAsia="Calibri" w:hAnsi="Arial" w:cs="Arial"/>
        </w:rPr>
        <w:t>+ Instagram). We started the year at 64</w:t>
      </w:r>
      <w:r w:rsidR="00D15D71">
        <w:rPr>
          <w:rFonts w:ascii="Arial" w:eastAsia="Calibri" w:hAnsi="Arial" w:cs="Arial"/>
        </w:rPr>
        <w:t>7</w:t>
      </w:r>
      <w:r w:rsidRPr="00B00A80">
        <w:rPr>
          <w:rFonts w:ascii="Arial" w:eastAsia="Calibri" w:hAnsi="Arial" w:cs="Arial"/>
        </w:rPr>
        <w:t xml:space="preserve"> Twitter followers and </w:t>
      </w:r>
      <w:r w:rsidR="00D372B5">
        <w:rPr>
          <w:rFonts w:ascii="Arial" w:eastAsia="Calibri" w:hAnsi="Arial" w:cs="Arial"/>
        </w:rPr>
        <w:t>610</w:t>
      </w:r>
      <w:r w:rsidRPr="00B00A80">
        <w:rPr>
          <w:rFonts w:ascii="Arial" w:eastAsia="Calibri" w:hAnsi="Arial" w:cs="Arial"/>
        </w:rPr>
        <w:t xml:space="preserve"> Instagram followers.</w:t>
      </w:r>
    </w:p>
    <w:p w14:paraId="79DE8CC8" w14:textId="063E138F" w:rsidR="00B00A80" w:rsidRPr="00B00A80" w:rsidRDefault="00B00A80" w:rsidP="00B00A80">
      <w:pPr>
        <w:spacing w:after="160" w:line="276" w:lineRule="auto"/>
        <w:ind w:left="720"/>
        <w:rPr>
          <w:rFonts w:ascii="Arial" w:eastAsia="Calibri" w:hAnsi="Arial" w:cs="Arial"/>
        </w:rPr>
      </w:pPr>
      <w:r w:rsidRPr="00B00A80">
        <w:rPr>
          <w:rFonts w:ascii="Arial" w:eastAsia="Calibri" w:hAnsi="Arial" w:cs="Arial"/>
        </w:rPr>
        <w:t>Status:</w:t>
      </w:r>
      <w:r w:rsidR="00D372B5">
        <w:rPr>
          <w:rFonts w:ascii="Arial" w:eastAsia="Calibri" w:hAnsi="Arial" w:cs="Arial"/>
        </w:rPr>
        <w:t xml:space="preserve"> Nothing to report</w:t>
      </w:r>
      <w:r w:rsidRPr="00B00A80">
        <w:rPr>
          <w:rFonts w:ascii="Arial" w:eastAsia="Calibri" w:hAnsi="Arial" w:cs="Arial"/>
        </w:rPr>
        <w:t>.</w:t>
      </w:r>
    </w:p>
    <w:p w14:paraId="69CBDB4D" w14:textId="77777777" w:rsidR="00B00A80" w:rsidRPr="00B00A80" w:rsidRDefault="00B00A80" w:rsidP="00B00A80">
      <w:pPr>
        <w:spacing w:after="160" w:line="276" w:lineRule="auto"/>
        <w:ind w:left="720"/>
        <w:rPr>
          <w:rFonts w:ascii="Arial" w:eastAsia="Calibri" w:hAnsi="Arial" w:cs="Arial"/>
        </w:rPr>
      </w:pPr>
      <w:r w:rsidRPr="00B00A80">
        <w:rPr>
          <w:rFonts w:ascii="Arial" w:eastAsia="Calibri" w:hAnsi="Arial" w:cs="Arial"/>
        </w:rPr>
        <w:t>Annual Goal: Distribute 100 "If Found - Contact" decals via SASE mail-ins.</w:t>
      </w:r>
    </w:p>
    <w:p w14:paraId="4CA9028C" w14:textId="77777777" w:rsidR="00B00A80" w:rsidRPr="00B00A80" w:rsidRDefault="00B00A80" w:rsidP="00B00A80">
      <w:pPr>
        <w:spacing w:after="160" w:line="276" w:lineRule="auto"/>
        <w:ind w:left="720"/>
        <w:rPr>
          <w:rFonts w:ascii="Arial" w:eastAsia="Calibri" w:hAnsi="Arial" w:cs="Arial"/>
        </w:rPr>
      </w:pPr>
      <w:r w:rsidRPr="00B00A80">
        <w:rPr>
          <w:rFonts w:ascii="Arial" w:eastAsia="Calibri" w:hAnsi="Arial" w:cs="Arial"/>
        </w:rPr>
        <w:t>Status: Nothing to report.</w:t>
      </w:r>
    </w:p>
    <w:p w14:paraId="632D114F" w14:textId="16810FC5" w:rsidR="00F4005D" w:rsidRPr="004A64D5" w:rsidRDefault="00B00A80" w:rsidP="00B00A80">
      <w:pPr>
        <w:spacing w:after="160" w:line="276" w:lineRule="auto"/>
        <w:ind w:left="720"/>
        <w:rPr>
          <w:rFonts w:ascii="Arial" w:eastAsia="Calibri" w:hAnsi="Arial" w:cs="Arial"/>
        </w:rPr>
      </w:pPr>
      <w:r w:rsidRPr="00B00A80">
        <w:rPr>
          <w:rFonts w:ascii="Arial" w:eastAsia="Calibri" w:hAnsi="Arial" w:cs="Arial"/>
        </w:rPr>
        <w:t xml:space="preserve">Flotilla web pages, Twitter and Volunteer accounts were tested and updated where required this month. </w:t>
      </w:r>
    </w:p>
    <w:p w14:paraId="52FDDDD6" w14:textId="77777777" w:rsidR="00706D3A" w:rsidRDefault="00706D3A" w:rsidP="000B4BE3">
      <w:pPr>
        <w:rPr>
          <w:rFonts w:ascii="Arial" w:hAnsi="Arial"/>
          <w:b/>
          <w:bCs/>
        </w:rPr>
      </w:pPr>
    </w:p>
    <w:p w14:paraId="70344849" w14:textId="77777777" w:rsidR="00100473" w:rsidRPr="004E6363" w:rsidRDefault="00100473" w:rsidP="000B4BE3">
      <w:pPr>
        <w:rPr>
          <w:rFonts w:ascii="Arial" w:hAnsi="Arial"/>
          <w:b/>
          <w:bCs/>
        </w:rPr>
      </w:pPr>
      <w:r w:rsidRPr="004E6363">
        <w:rPr>
          <w:rFonts w:ascii="Arial" w:hAnsi="Arial"/>
          <w:b/>
          <w:bCs/>
        </w:rPr>
        <w:t>FSO-DV</w:t>
      </w:r>
      <w:r w:rsidRPr="004E6363">
        <w:rPr>
          <w:rFonts w:ascii="Arial" w:hAnsi="Arial"/>
          <w:b/>
          <w:bCs/>
        </w:rPr>
        <w:tab/>
        <w:t>Floyd Grace</w:t>
      </w:r>
    </w:p>
    <w:p w14:paraId="20C607CA" w14:textId="77777777" w:rsidR="00462583" w:rsidRDefault="001D1353" w:rsidP="000B4BE3">
      <w:pPr>
        <w:rPr>
          <w:rFonts w:ascii="Arial" w:hAnsi="Arial"/>
          <w:b/>
          <w:bCs/>
        </w:rPr>
      </w:pPr>
      <w:r>
        <w:rPr>
          <w:rFonts w:ascii="Arial" w:hAnsi="Arial"/>
          <w:b/>
          <w:bCs/>
        </w:rPr>
        <w:tab/>
      </w:r>
    </w:p>
    <w:p w14:paraId="77DA3762" w14:textId="19C3158E" w:rsidR="00706D3A" w:rsidRDefault="00D372B5" w:rsidP="00B00A80">
      <w:pPr>
        <w:pStyle w:val="Default"/>
        <w:spacing w:line="276" w:lineRule="auto"/>
        <w:rPr>
          <w:rFonts w:ascii="Arial" w:hAnsi="Arial" w:cs="Arial"/>
          <w:color w:val="000000" w:themeColor="text1"/>
        </w:rPr>
      </w:pPr>
      <w:r>
        <w:rPr>
          <w:rFonts w:ascii="Arial" w:hAnsi="Arial" w:cs="Arial"/>
          <w:color w:val="000000" w:themeColor="text1"/>
        </w:rPr>
        <w:t>Nothing to report</w:t>
      </w:r>
      <w:r w:rsidR="00B00A80" w:rsidRPr="00B00A80">
        <w:rPr>
          <w:rFonts w:ascii="Arial" w:hAnsi="Arial" w:cs="Arial"/>
          <w:color w:val="000000" w:themeColor="text1"/>
        </w:rPr>
        <w:t>.</w:t>
      </w:r>
    </w:p>
    <w:p w14:paraId="67A0FA5C" w14:textId="6EC7195F" w:rsidR="00B00A80" w:rsidRDefault="00635418" w:rsidP="00B00A80">
      <w:pPr>
        <w:pStyle w:val="Default"/>
        <w:spacing w:line="276" w:lineRule="auto"/>
        <w:rPr>
          <w:rFonts w:ascii="Arial" w:hAnsi="Arial"/>
          <w:b/>
          <w:bCs/>
        </w:rPr>
      </w:pPr>
      <w:r>
        <w:rPr>
          <w:rFonts w:ascii="Arial" w:hAnsi="Arial"/>
          <w:b/>
          <w:bCs/>
        </w:rPr>
        <w:br/>
      </w:r>
    </w:p>
    <w:p w14:paraId="098BA15E" w14:textId="77777777" w:rsidR="000B4BE3" w:rsidRPr="004E6363" w:rsidRDefault="004250D2" w:rsidP="000B4BE3">
      <w:pPr>
        <w:rPr>
          <w:rFonts w:ascii="Arial" w:hAnsi="Arial"/>
          <w:b/>
          <w:bCs/>
        </w:rPr>
      </w:pPr>
      <w:r w:rsidRPr="004E6363">
        <w:rPr>
          <w:rFonts w:ascii="Arial" w:hAnsi="Arial"/>
          <w:b/>
          <w:bCs/>
        </w:rPr>
        <w:t>FSO-FN</w:t>
      </w:r>
      <w:r w:rsidR="00CA08B2" w:rsidRPr="004E6363">
        <w:rPr>
          <w:rFonts w:ascii="Arial" w:hAnsi="Arial"/>
          <w:b/>
          <w:bCs/>
        </w:rPr>
        <w:tab/>
      </w:r>
      <w:r w:rsidRPr="004E6363">
        <w:rPr>
          <w:rFonts w:ascii="Arial" w:hAnsi="Arial"/>
          <w:b/>
          <w:bCs/>
        </w:rPr>
        <w:t>Paul Maglio</w:t>
      </w:r>
    </w:p>
    <w:p w14:paraId="4CBA42E1" w14:textId="77777777" w:rsidR="00C268CD" w:rsidRDefault="00132558" w:rsidP="005B752C">
      <w:pPr>
        <w:spacing w:before="100" w:beforeAutospacing="1" w:after="100" w:afterAutospacing="1"/>
        <w:contextualSpacing/>
        <w:rPr>
          <w:rFonts w:ascii="Arial" w:hAnsi="Arial"/>
          <w:b/>
          <w:bCs/>
        </w:rPr>
      </w:pPr>
      <w:r>
        <w:rPr>
          <w:rFonts w:ascii="Arial" w:hAnsi="Arial"/>
          <w:b/>
          <w:bCs/>
        </w:rPr>
        <w:tab/>
      </w:r>
    </w:p>
    <w:p w14:paraId="6DF5F296" w14:textId="4EB1521B" w:rsidR="00D67D2A" w:rsidRPr="0066314F" w:rsidRDefault="00474BF9" w:rsidP="006F327C">
      <w:pPr>
        <w:spacing w:before="100" w:beforeAutospacing="1" w:after="100" w:afterAutospacing="1"/>
        <w:ind w:left="720"/>
        <w:rPr>
          <w:rFonts w:ascii="Arial" w:eastAsia="Times New Roman" w:hAnsi="Arial" w:cs="Arial"/>
        </w:rPr>
      </w:pPr>
      <w:r>
        <w:rPr>
          <w:rFonts w:ascii="Arial" w:eastAsia="Times New Roman" w:hAnsi="Arial" w:cs="Arial"/>
        </w:rPr>
        <w:t>A</w:t>
      </w:r>
      <w:r w:rsidRPr="00474BF9">
        <w:rPr>
          <w:rFonts w:ascii="Arial" w:eastAsia="Times New Roman" w:hAnsi="Arial" w:cs="Arial"/>
        </w:rPr>
        <w:t>ll members dues paid for 2025</w:t>
      </w:r>
      <w:r>
        <w:rPr>
          <w:rFonts w:ascii="Arial" w:eastAsia="Times New Roman" w:hAnsi="Arial" w:cs="Arial"/>
        </w:rPr>
        <w:t>,</w:t>
      </w:r>
      <w:r w:rsidRPr="00474BF9">
        <w:rPr>
          <w:rFonts w:ascii="Arial" w:eastAsia="Times New Roman" w:hAnsi="Arial" w:cs="Arial"/>
        </w:rPr>
        <w:t xml:space="preserve"> </w:t>
      </w:r>
      <w:r>
        <w:rPr>
          <w:rFonts w:ascii="Arial" w:eastAsia="Times New Roman" w:hAnsi="Arial" w:cs="Arial"/>
        </w:rPr>
        <w:t>r</w:t>
      </w:r>
      <w:r w:rsidRPr="00474BF9">
        <w:rPr>
          <w:rFonts w:ascii="Arial" w:eastAsia="Times New Roman" w:hAnsi="Arial" w:cs="Arial"/>
        </w:rPr>
        <w:t>espectively</w:t>
      </w:r>
      <w:r w:rsidR="00D67D2A">
        <w:rPr>
          <w:rFonts w:ascii="Arial" w:eastAsia="Times New Roman" w:hAnsi="Arial" w:cs="Arial"/>
        </w:rPr>
        <w:t>.</w:t>
      </w:r>
    </w:p>
    <w:p w14:paraId="0F6846E0" w14:textId="77777777" w:rsidR="00DE3B3B" w:rsidRDefault="00DE3B3B" w:rsidP="009215EA">
      <w:pPr>
        <w:spacing w:before="100" w:beforeAutospacing="1" w:after="100" w:afterAutospacing="1"/>
        <w:rPr>
          <w:rFonts w:ascii="Arial" w:eastAsia="Times New Roman" w:hAnsi="Arial" w:cs="Arial"/>
        </w:rPr>
      </w:pPr>
    </w:p>
    <w:p w14:paraId="2E73C5E2" w14:textId="582E1BCA" w:rsidR="005B752C" w:rsidRDefault="005B752C" w:rsidP="000671D1">
      <w:pPr>
        <w:spacing w:line="276" w:lineRule="auto"/>
        <w:rPr>
          <w:rFonts w:ascii="Arial" w:hAnsi="Arial"/>
          <w:b/>
          <w:bCs/>
        </w:rPr>
      </w:pPr>
      <w:r w:rsidRPr="00A37D26">
        <w:rPr>
          <w:rFonts w:ascii="Arial" w:hAnsi="Arial"/>
          <w:b/>
          <w:bCs/>
        </w:rPr>
        <w:t>FSO-HR</w:t>
      </w:r>
      <w:r w:rsidRPr="00715F99">
        <w:rPr>
          <w:rFonts w:ascii="Arial" w:hAnsi="Arial"/>
          <w:b/>
          <w:bCs/>
          <w:sz w:val="22"/>
          <w:szCs w:val="22"/>
        </w:rPr>
        <w:tab/>
      </w:r>
      <w:r w:rsidRPr="00A37D26">
        <w:rPr>
          <w:rFonts w:ascii="Arial" w:hAnsi="Arial"/>
          <w:b/>
          <w:bCs/>
        </w:rPr>
        <w:t>Tom Clarke</w:t>
      </w:r>
    </w:p>
    <w:p w14:paraId="2A7B4605" w14:textId="77777777" w:rsidR="0038397B" w:rsidRPr="00715F99" w:rsidRDefault="0038397B" w:rsidP="005B752C">
      <w:pPr>
        <w:spacing w:before="100" w:beforeAutospacing="1" w:after="100" w:afterAutospacing="1"/>
        <w:contextualSpacing/>
        <w:rPr>
          <w:rFonts w:ascii="Arial" w:hAnsi="Arial"/>
          <w:b/>
          <w:bCs/>
          <w:sz w:val="22"/>
          <w:szCs w:val="22"/>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1775"/>
      </w:tblGrid>
      <w:tr w:rsidR="00C268CD" w:rsidRPr="00ED5015" w14:paraId="6594B866" w14:textId="77777777" w:rsidTr="00B56B6F">
        <w:trPr>
          <w:tblCellSpacing w:w="15" w:type="dxa"/>
        </w:trPr>
        <w:tc>
          <w:tcPr>
            <w:tcW w:w="0" w:type="auto"/>
            <w:vAlign w:val="center"/>
            <w:hideMark/>
          </w:tcPr>
          <w:p w14:paraId="5639FC44" w14:textId="77777777" w:rsidR="00C268CD" w:rsidRPr="00C268CD" w:rsidRDefault="00C268CD" w:rsidP="004D76BC">
            <w:pPr>
              <w:spacing w:line="276" w:lineRule="auto"/>
              <w:rPr>
                <w:rFonts w:ascii="Arial" w:eastAsia="Times New Roman" w:hAnsi="Arial" w:cs="Arial"/>
              </w:rPr>
            </w:pPr>
          </w:p>
        </w:tc>
        <w:tc>
          <w:tcPr>
            <w:tcW w:w="0" w:type="auto"/>
            <w:vAlign w:val="center"/>
            <w:hideMark/>
          </w:tcPr>
          <w:p w14:paraId="098F9D5D" w14:textId="77777777" w:rsidR="00C268CD" w:rsidRPr="00F71568" w:rsidRDefault="00C268CD" w:rsidP="00F71568">
            <w:pPr>
              <w:spacing w:line="276" w:lineRule="auto"/>
            </w:pPr>
          </w:p>
        </w:tc>
      </w:tr>
      <w:tr w:rsidR="00C268CD" w:rsidRPr="00ED5015" w14:paraId="1ADDAED4" w14:textId="77777777" w:rsidTr="00B56B6F">
        <w:trPr>
          <w:tblCellSpacing w:w="15" w:type="dxa"/>
        </w:trPr>
        <w:tc>
          <w:tcPr>
            <w:tcW w:w="0" w:type="auto"/>
            <w:vAlign w:val="center"/>
          </w:tcPr>
          <w:p w14:paraId="15730310" w14:textId="77777777" w:rsidR="00C268CD" w:rsidRPr="00C268CD" w:rsidRDefault="00C268CD" w:rsidP="00C268CD">
            <w:pPr>
              <w:rPr>
                <w:rFonts w:ascii="Arial" w:eastAsia="Times New Roman" w:hAnsi="Arial" w:cs="Arial"/>
              </w:rPr>
            </w:pPr>
          </w:p>
        </w:tc>
        <w:tc>
          <w:tcPr>
            <w:tcW w:w="0" w:type="auto"/>
            <w:vAlign w:val="center"/>
          </w:tcPr>
          <w:p w14:paraId="42498E1C" w14:textId="05E989B7" w:rsidR="00C268CD" w:rsidRPr="00E77F41" w:rsidRDefault="00474BF9" w:rsidP="000671D1">
            <w:pPr>
              <w:pStyle w:val="NoSpacing"/>
              <w:spacing w:line="276" w:lineRule="auto"/>
              <w:rPr>
                <w:rFonts w:ascii="Arial" w:hAnsi="Arial" w:cs="Arial"/>
                <w:sz w:val="24"/>
                <w:szCs w:val="24"/>
              </w:rPr>
            </w:pPr>
            <w:r>
              <w:rPr>
                <w:rFonts w:ascii="Arial" w:hAnsi="Arial" w:cs="Arial"/>
              </w:rPr>
              <w:t>Nothing to report</w:t>
            </w:r>
            <w:r w:rsidR="000671D1" w:rsidRPr="000671D1">
              <w:rPr>
                <w:rFonts w:ascii="Arial" w:hAnsi="Arial" w:cs="Arial"/>
              </w:rPr>
              <w:t>.</w:t>
            </w:r>
            <w:r>
              <w:rPr>
                <w:rFonts w:ascii="Arial" w:hAnsi="Arial" w:cs="Arial"/>
              </w:rPr>
              <w:br/>
            </w:r>
            <w:r w:rsidR="000671D1">
              <w:rPr>
                <w:rFonts w:ascii="Arial" w:hAnsi="Arial" w:cs="Arial"/>
              </w:rPr>
              <w:br/>
            </w:r>
          </w:p>
        </w:tc>
      </w:tr>
    </w:tbl>
    <w:p w14:paraId="4588A8A6" w14:textId="77777777" w:rsidR="00E26B3F" w:rsidRPr="000A5811" w:rsidRDefault="00052E61" w:rsidP="00E26B3F">
      <w:pPr>
        <w:rPr>
          <w:rFonts w:ascii="Arial" w:hAnsi="Arial" w:cs="Arial"/>
          <w:b/>
          <w:bCs/>
        </w:rPr>
      </w:pPr>
      <w:r w:rsidRPr="000A5811">
        <w:rPr>
          <w:rFonts w:ascii="Arial" w:hAnsi="Arial" w:cs="Arial"/>
          <w:b/>
          <w:bCs/>
        </w:rPr>
        <w:t>F</w:t>
      </w:r>
      <w:r w:rsidR="00E26B3F" w:rsidRPr="000A5811">
        <w:rPr>
          <w:rFonts w:ascii="Arial" w:hAnsi="Arial" w:cs="Arial"/>
          <w:b/>
          <w:bCs/>
        </w:rPr>
        <w:t xml:space="preserve">SO-IS </w:t>
      </w:r>
      <w:r w:rsidR="00E26B3F" w:rsidRPr="000A5811">
        <w:rPr>
          <w:rFonts w:ascii="Arial" w:hAnsi="Arial" w:cs="Arial"/>
          <w:b/>
          <w:bCs/>
        </w:rPr>
        <w:tab/>
        <w:t>John W. Keyes</w:t>
      </w:r>
    </w:p>
    <w:p w14:paraId="26BAB389" w14:textId="77777777" w:rsidR="00E26B3F" w:rsidRPr="000A5811" w:rsidRDefault="00E26B3F" w:rsidP="00E26B3F">
      <w:pPr>
        <w:rPr>
          <w:rFonts w:ascii="Arial" w:hAnsi="Arial" w:cs="Arial"/>
        </w:rPr>
      </w:pPr>
    </w:p>
    <w:p w14:paraId="24897434" w14:textId="77777777" w:rsidR="00B00A80" w:rsidRPr="00B00A80" w:rsidRDefault="00B00A80" w:rsidP="00B00A80">
      <w:pPr>
        <w:spacing w:after="160" w:line="259" w:lineRule="auto"/>
        <w:ind w:left="720"/>
        <w:rPr>
          <w:rFonts w:ascii="Arial" w:eastAsia="Calibri" w:hAnsi="Arial" w:cs="Arial"/>
        </w:rPr>
      </w:pPr>
      <w:r w:rsidRPr="00B00A80">
        <w:rPr>
          <w:rFonts w:ascii="Arial" w:eastAsia="Calibri" w:hAnsi="Arial" w:cs="Arial"/>
        </w:rPr>
        <w:t>Annual Goal: Get over 60% of flotilla members to submit Activity Logs in AUXDATA II for CY2024.</w:t>
      </w:r>
    </w:p>
    <w:p w14:paraId="483BB16D" w14:textId="62E05BAE" w:rsidR="00B00A80" w:rsidRPr="00B00A80" w:rsidRDefault="00B00A80" w:rsidP="00B00A80">
      <w:pPr>
        <w:spacing w:after="160" w:line="259" w:lineRule="auto"/>
        <w:ind w:left="720"/>
        <w:rPr>
          <w:rFonts w:ascii="Arial" w:eastAsia="Calibri" w:hAnsi="Arial" w:cs="Arial"/>
        </w:rPr>
      </w:pPr>
      <w:r w:rsidRPr="00B00A80">
        <w:rPr>
          <w:rFonts w:ascii="Arial" w:eastAsia="Calibri" w:hAnsi="Arial" w:cs="Arial"/>
        </w:rPr>
        <w:t xml:space="preserve">Status: </w:t>
      </w:r>
      <w:r w:rsidR="00474BF9">
        <w:rPr>
          <w:rFonts w:ascii="Arial" w:eastAsia="Calibri" w:hAnsi="Arial" w:cs="Arial"/>
        </w:rPr>
        <w:t>Nothing to report</w:t>
      </w:r>
      <w:r w:rsidRPr="00B00A80">
        <w:rPr>
          <w:rFonts w:ascii="Arial" w:eastAsia="Calibri" w:hAnsi="Arial" w:cs="Arial"/>
        </w:rPr>
        <w:t>.</w:t>
      </w:r>
    </w:p>
    <w:p w14:paraId="351287D4" w14:textId="77777777" w:rsidR="00B00A80" w:rsidRPr="00B00A80" w:rsidRDefault="00B00A80" w:rsidP="00B00A80">
      <w:pPr>
        <w:spacing w:after="160" w:line="259" w:lineRule="auto"/>
        <w:ind w:left="720"/>
        <w:rPr>
          <w:rFonts w:ascii="Arial" w:eastAsia="Calibri" w:hAnsi="Arial" w:cs="Arial"/>
        </w:rPr>
      </w:pPr>
      <w:r w:rsidRPr="00B00A80">
        <w:rPr>
          <w:rFonts w:ascii="Arial" w:eastAsia="Calibri" w:hAnsi="Arial" w:cs="Arial"/>
        </w:rPr>
        <w:lastRenderedPageBreak/>
        <w:t xml:space="preserve">It is never too early to submit an Activity Log. If you are attending meetings and writing reports, you should be recording this activity. Need help? Contact me via email or telephone. </w:t>
      </w:r>
    </w:p>
    <w:p w14:paraId="22F192B4" w14:textId="77777777" w:rsidR="00B00A80" w:rsidRPr="00B00A80" w:rsidRDefault="00B00A80" w:rsidP="00B00A80">
      <w:pPr>
        <w:spacing w:after="160" w:line="259" w:lineRule="auto"/>
        <w:ind w:left="720"/>
        <w:rPr>
          <w:rFonts w:ascii="Arial" w:eastAsia="Calibri" w:hAnsi="Arial" w:cs="Arial"/>
        </w:rPr>
      </w:pPr>
      <w:r w:rsidRPr="00B00A80">
        <w:rPr>
          <w:rFonts w:ascii="Arial" w:eastAsia="Calibri" w:hAnsi="Arial" w:cs="Arial"/>
        </w:rPr>
        <w:t>I have received AUXDATA hours from the following flotilla members so far this year:</w:t>
      </w:r>
    </w:p>
    <w:tbl>
      <w:tblPr>
        <w:tblStyle w:val="TableGrid"/>
        <w:tblW w:w="0" w:type="auto"/>
        <w:tblInd w:w="720" w:type="dxa"/>
        <w:tblLook w:val="04A0" w:firstRow="1" w:lastRow="0" w:firstColumn="1" w:lastColumn="0" w:noHBand="0" w:noVBand="1"/>
      </w:tblPr>
      <w:tblGrid>
        <w:gridCol w:w="4675"/>
        <w:gridCol w:w="4675"/>
      </w:tblGrid>
      <w:tr w:rsidR="00B00A80" w:rsidRPr="00B00A80" w14:paraId="46F3094E" w14:textId="77777777" w:rsidTr="00B00A80">
        <w:tc>
          <w:tcPr>
            <w:tcW w:w="4675" w:type="dxa"/>
          </w:tcPr>
          <w:p w14:paraId="59101820" w14:textId="092AE161" w:rsidR="00B00A80" w:rsidRPr="00B00A80" w:rsidRDefault="00817452" w:rsidP="00B00A80">
            <w:pPr>
              <w:rPr>
                <w:rFonts w:ascii="Arial" w:hAnsi="Arial" w:cs="Arial"/>
                <w:sz w:val="24"/>
                <w:szCs w:val="24"/>
              </w:rPr>
            </w:pPr>
            <w:r w:rsidRPr="00B00A80">
              <w:rPr>
                <w:rFonts w:ascii="Arial" w:hAnsi="Arial" w:cs="Arial"/>
                <w:sz w:val="24"/>
                <w:szCs w:val="24"/>
              </w:rPr>
              <w:t>Flanagan, J</w:t>
            </w:r>
          </w:p>
        </w:tc>
        <w:tc>
          <w:tcPr>
            <w:tcW w:w="4675" w:type="dxa"/>
          </w:tcPr>
          <w:p w14:paraId="597A6149" w14:textId="77777777" w:rsidR="00B00A80" w:rsidRPr="00B00A80" w:rsidRDefault="00B00A80" w:rsidP="00B00A80">
            <w:pPr>
              <w:rPr>
                <w:rFonts w:ascii="Arial" w:hAnsi="Arial" w:cs="Arial"/>
                <w:sz w:val="24"/>
                <w:szCs w:val="24"/>
              </w:rPr>
            </w:pPr>
            <w:r w:rsidRPr="00B00A80">
              <w:rPr>
                <w:rFonts w:ascii="Arial" w:hAnsi="Arial" w:cs="Arial"/>
                <w:sz w:val="24"/>
                <w:szCs w:val="24"/>
              </w:rPr>
              <w:t>Keyes, J</w:t>
            </w:r>
          </w:p>
        </w:tc>
      </w:tr>
      <w:tr w:rsidR="00B00A80" w:rsidRPr="00B00A80" w14:paraId="4D4065BE" w14:textId="77777777" w:rsidTr="00B00A80">
        <w:tc>
          <w:tcPr>
            <w:tcW w:w="4675" w:type="dxa"/>
          </w:tcPr>
          <w:p w14:paraId="74B8E2BA" w14:textId="088F8D0F" w:rsidR="00B00A80" w:rsidRPr="00B00A80" w:rsidRDefault="002D41F8" w:rsidP="00B00A80">
            <w:pPr>
              <w:rPr>
                <w:rFonts w:ascii="Arial" w:hAnsi="Arial" w:cs="Arial"/>
                <w:sz w:val="24"/>
                <w:szCs w:val="24"/>
              </w:rPr>
            </w:pPr>
            <w:r w:rsidRPr="00B00A80">
              <w:rPr>
                <w:rFonts w:ascii="Arial" w:hAnsi="Arial" w:cs="Arial"/>
                <w:sz w:val="24"/>
                <w:szCs w:val="24"/>
              </w:rPr>
              <w:t>Mellen, J</w:t>
            </w:r>
          </w:p>
        </w:tc>
        <w:tc>
          <w:tcPr>
            <w:tcW w:w="4675" w:type="dxa"/>
          </w:tcPr>
          <w:p w14:paraId="73DF0143" w14:textId="77777777" w:rsidR="00B00A80" w:rsidRPr="00B00A80" w:rsidRDefault="00B00A80" w:rsidP="00B00A80">
            <w:pPr>
              <w:rPr>
                <w:rFonts w:ascii="Arial" w:hAnsi="Arial" w:cs="Arial"/>
                <w:sz w:val="24"/>
                <w:szCs w:val="24"/>
              </w:rPr>
            </w:pPr>
            <w:r w:rsidRPr="00B00A80">
              <w:rPr>
                <w:rFonts w:ascii="Arial" w:hAnsi="Arial" w:cs="Arial"/>
                <w:sz w:val="24"/>
                <w:szCs w:val="24"/>
              </w:rPr>
              <w:t>Maglio, P</w:t>
            </w:r>
          </w:p>
        </w:tc>
      </w:tr>
      <w:tr w:rsidR="00B00A80" w:rsidRPr="00B00A80" w14:paraId="2403BE57" w14:textId="77777777" w:rsidTr="00B00A80">
        <w:tc>
          <w:tcPr>
            <w:tcW w:w="4675" w:type="dxa"/>
          </w:tcPr>
          <w:p w14:paraId="3A8C1459" w14:textId="06232AE1" w:rsidR="00B00A80" w:rsidRPr="00B00A80" w:rsidRDefault="00B00A80" w:rsidP="00B00A80">
            <w:pPr>
              <w:rPr>
                <w:rFonts w:ascii="Arial" w:hAnsi="Arial" w:cs="Arial"/>
                <w:sz w:val="24"/>
                <w:szCs w:val="24"/>
              </w:rPr>
            </w:pPr>
          </w:p>
        </w:tc>
        <w:tc>
          <w:tcPr>
            <w:tcW w:w="4675" w:type="dxa"/>
          </w:tcPr>
          <w:p w14:paraId="2AF56A82" w14:textId="07B36753" w:rsidR="00B00A80" w:rsidRPr="00B00A80" w:rsidRDefault="00B00A80" w:rsidP="00B00A80">
            <w:pPr>
              <w:rPr>
                <w:rFonts w:ascii="Arial" w:hAnsi="Arial" w:cs="Arial"/>
                <w:sz w:val="24"/>
                <w:szCs w:val="24"/>
              </w:rPr>
            </w:pPr>
          </w:p>
        </w:tc>
      </w:tr>
      <w:tr w:rsidR="00B00A80" w:rsidRPr="00B00A80" w14:paraId="58E95405" w14:textId="77777777" w:rsidTr="00B00A80">
        <w:trPr>
          <w:trHeight w:val="70"/>
        </w:trPr>
        <w:tc>
          <w:tcPr>
            <w:tcW w:w="4675" w:type="dxa"/>
          </w:tcPr>
          <w:p w14:paraId="3EA9E387" w14:textId="0E30B695" w:rsidR="00B00A80" w:rsidRPr="00B00A80" w:rsidRDefault="00B00A80" w:rsidP="00B00A80">
            <w:pPr>
              <w:rPr>
                <w:rFonts w:ascii="Arial" w:hAnsi="Arial" w:cs="Arial"/>
                <w:sz w:val="24"/>
                <w:szCs w:val="24"/>
              </w:rPr>
            </w:pPr>
          </w:p>
        </w:tc>
        <w:tc>
          <w:tcPr>
            <w:tcW w:w="4675" w:type="dxa"/>
          </w:tcPr>
          <w:p w14:paraId="168A764E" w14:textId="1158DC65" w:rsidR="00B00A80" w:rsidRPr="00B00A80" w:rsidRDefault="00B00A80" w:rsidP="00B00A80">
            <w:pPr>
              <w:rPr>
                <w:rFonts w:ascii="Arial" w:hAnsi="Arial" w:cs="Arial"/>
                <w:sz w:val="24"/>
                <w:szCs w:val="24"/>
              </w:rPr>
            </w:pPr>
          </w:p>
        </w:tc>
      </w:tr>
      <w:tr w:rsidR="00B00A80" w:rsidRPr="00B00A80" w14:paraId="6E0625EF" w14:textId="77777777" w:rsidTr="00B00A80">
        <w:tc>
          <w:tcPr>
            <w:tcW w:w="4675" w:type="dxa"/>
          </w:tcPr>
          <w:p w14:paraId="0A491AD0" w14:textId="7DD9387C" w:rsidR="00B00A80" w:rsidRPr="00B00A80" w:rsidRDefault="00B00A80" w:rsidP="00B00A80">
            <w:pPr>
              <w:rPr>
                <w:rFonts w:ascii="Arial" w:hAnsi="Arial" w:cs="Arial"/>
                <w:sz w:val="24"/>
                <w:szCs w:val="24"/>
              </w:rPr>
            </w:pPr>
          </w:p>
        </w:tc>
        <w:tc>
          <w:tcPr>
            <w:tcW w:w="4675" w:type="dxa"/>
          </w:tcPr>
          <w:p w14:paraId="31964C9E" w14:textId="77777777" w:rsidR="00B00A80" w:rsidRPr="00B00A80" w:rsidRDefault="00B00A80" w:rsidP="00B00A80">
            <w:pPr>
              <w:rPr>
                <w:rFonts w:ascii="Arial" w:hAnsi="Arial" w:cs="Arial"/>
                <w:sz w:val="24"/>
                <w:szCs w:val="24"/>
              </w:rPr>
            </w:pPr>
          </w:p>
        </w:tc>
      </w:tr>
    </w:tbl>
    <w:p w14:paraId="66537DB5" w14:textId="09682F70" w:rsidR="00B00A80" w:rsidRPr="00B00A80" w:rsidRDefault="00B00A80" w:rsidP="00B00A80">
      <w:pPr>
        <w:spacing w:after="160" w:line="259" w:lineRule="auto"/>
        <w:ind w:left="720"/>
        <w:rPr>
          <w:rFonts w:ascii="Arial" w:hAnsi="Arial" w:cs="Arial"/>
        </w:rPr>
      </w:pPr>
      <w:r w:rsidRPr="00B00A80">
        <w:rPr>
          <w:rFonts w:ascii="Arial" w:hAnsi="Arial" w:cs="Arial"/>
        </w:rPr>
        <w:t xml:space="preserve">Percentage of Flotilla Members = </w:t>
      </w:r>
      <w:r w:rsidR="002D41F8">
        <w:rPr>
          <w:rFonts w:ascii="Arial" w:hAnsi="Arial" w:cs="Arial"/>
        </w:rPr>
        <w:t>1</w:t>
      </w:r>
      <w:r w:rsidR="00BF1C36">
        <w:rPr>
          <w:rFonts w:ascii="Arial" w:hAnsi="Arial" w:cs="Arial"/>
        </w:rPr>
        <w:t>4</w:t>
      </w:r>
      <w:r w:rsidRPr="00B00A80">
        <w:rPr>
          <w:rFonts w:ascii="Arial" w:hAnsi="Arial" w:cs="Arial"/>
        </w:rPr>
        <w:t>%</w:t>
      </w:r>
    </w:p>
    <w:p w14:paraId="6543E695" w14:textId="77777777" w:rsidR="00DE3B3B" w:rsidRDefault="00DE3B3B" w:rsidP="000B4BE3">
      <w:pPr>
        <w:rPr>
          <w:rFonts w:ascii="Arial" w:hAnsi="Arial"/>
          <w:b/>
          <w:bCs/>
        </w:rPr>
      </w:pPr>
    </w:p>
    <w:p w14:paraId="78F1CFE5" w14:textId="77777777" w:rsidR="000B4BE3" w:rsidRPr="00EF6AC5" w:rsidRDefault="000B4BE3" w:rsidP="000B4BE3">
      <w:pPr>
        <w:rPr>
          <w:rFonts w:ascii="Arial" w:hAnsi="Arial"/>
          <w:b/>
          <w:bCs/>
        </w:rPr>
      </w:pPr>
      <w:r w:rsidRPr="00EF6AC5">
        <w:rPr>
          <w:rFonts w:ascii="Arial" w:hAnsi="Arial"/>
          <w:b/>
          <w:bCs/>
        </w:rPr>
        <w:t>FSO-MA</w:t>
      </w:r>
      <w:r w:rsidR="00F503F4" w:rsidRPr="00EF6AC5">
        <w:rPr>
          <w:rFonts w:ascii="Arial" w:hAnsi="Arial"/>
          <w:b/>
          <w:bCs/>
        </w:rPr>
        <w:tab/>
      </w:r>
      <w:r w:rsidRPr="00EF6AC5">
        <w:rPr>
          <w:rFonts w:ascii="Arial" w:hAnsi="Arial"/>
          <w:b/>
          <w:bCs/>
        </w:rPr>
        <w:t>Paul Maglio</w:t>
      </w:r>
    </w:p>
    <w:p w14:paraId="6FC1885D" w14:textId="77777777" w:rsidR="00A672EE" w:rsidRDefault="00CB78F2" w:rsidP="00A672EE">
      <w:pPr>
        <w:rPr>
          <w:rFonts w:ascii="Arial" w:hAnsi="Arial"/>
          <w:bCs/>
          <w:sz w:val="22"/>
          <w:szCs w:val="22"/>
        </w:rPr>
      </w:pPr>
      <w:r>
        <w:rPr>
          <w:rFonts w:ascii="Arial" w:hAnsi="Arial"/>
          <w:b/>
          <w:bCs/>
          <w:sz w:val="22"/>
          <w:szCs w:val="22"/>
        </w:rPr>
        <w:tab/>
      </w:r>
      <w:r>
        <w:rPr>
          <w:rFonts w:ascii="Arial" w:hAnsi="Arial"/>
          <w:bCs/>
          <w:sz w:val="22"/>
          <w:szCs w:val="22"/>
        </w:rPr>
        <w:t xml:space="preserve"> </w:t>
      </w:r>
    </w:p>
    <w:p w14:paraId="3E723444" w14:textId="39426876" w:rsidR="003B522F" w:rsidRDefault="00BF1C36" w:rsidP="006F327C">
      <w:pPr>
        <w:spacing w:before="100" w:beforeAutospacing="1" w:after="100" w:afterAutospacing="1"/>
        <w:ind w:left="720"/>
        <w:rPr>
          <w:rFonts w:ascii="Arial" w:hAnsi="Arial"/>
          <w:b/>
          <w:bCs/>
        </w:rPr>
      </w:pPr>
      <w:r>
        <w:rPr>
          <w:rFonts w:ascii="Arial" w:eastAsia="Times New Roman" w:hAnsi="Arial" w:cs="Arial"/>
        </w:rPr>
        <w:t>Nothing to report</w:t>
      </w:r>
      <w:r w:rsidR="006F327C">
        <w:rPr>
          <w:rFonts w:ascii="Arial" w:eastAsia="Times New Roman" w:hAnsi="Arial" w:cs="Arial"/>
        </w:rPr>
        <w:t>.</w:t>
      </w:r>
      <w:r>
        <w:rPr>
          <w:rFonts w:ascii="Arial" w:eastAsia="Times New Roman" w:hAnsi="Arial" w:cs="Arial"/>
        </w:rPr>
        <w:br/>
      </w:r>
    </w:p>
    <w:p w14:paraId="012246A6" w14:textId="77777777" w:rsidR="00D01C73" w:rsidRDefault="00D01C73" w:rsidP="00D01C73">
      <w:pPr>
        <w:rPr>
          <w:rFonts w:ascii="Arial" w:hAnsi="Arial"/>
          <w:b/>
          <w:bCs/>
        </w:rPr>
      </w:pPr>
      <w:r w:rsidRPr="004E6363">
        <w:rPr>
          <w:rFonts w:ascii="Arial" w:hAnsi="Arial"/>
          <w:b/>
          <w:bCs/>
        </w:rPr>
        <w:t>FSO-MT</w:t>
      </w:r>
      <w:r w:rsidRPr="004E6363">
        <w:rPr>
          <w:rFonts w:ascii="Arial" w:hAnsi="Arial"/>
          <w:b/>
          <w:bCs/>
        </w:rPr>
        <w:tab/>
      </w:r>
      <w:r w:rsidR="008208AF">
        <w:rPr>
          <w:rFonts w:ascii="Arial" w:hAnsi="Arial"/>
          <w:b/>
          <w:bCs/>
        </w:rPr>
        <w:t>David Swensen</w:t>
      </w:r>
    </w:p>
    <w:p w14:paraId="1AFCF5DF" w14:textId="77777777" w:rsidR="009676CF" w:rsidRDefault="001031CC" w:rsidP="00976050">
      <w:pPr>
        <w:rPr>
          <w:rFonts w:ascii="Arial" w:hAnsi="Arial" w:cs="Arial"/>
        </w:rPr>
      </w:pPr>
      <w:r>
        <w:rPr>
          <w:rFonts w:ascii="Arial" w:hAnsi="Arial"/>
          <w:b/>
          <w:bCs/>
          <w:sz w:val="28"/>
          <w:szCs w:val="28"/>
        </w:rPr>
        <w:tab/>
      </w:r>
    </w:p>
    <w:p w14:paraId="5D5CD350"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 xml:space="preserve">Annual Goals: </w:t>
      </w:r>
    </w:p>
    <w:p w14:paraId="4D238671" w14:textId="1F9862E6"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 xml:space="preserve">Assist New members with Core Training and Basic Qualification II Course training. The goal is to have new members obtain BQ Status within 3 months of receiving their member number. </w:t>
      </w:r>
    </w:p>
    <w:p w14:paraId="66E989D8"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Assist members with identifying training requirements for their desired qualifications.</w:t>
      </w:r>
    </w:p>
    <w:p w14:paraId="285A19C8"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Notify members who are in REYR, or approaching REYR.</w:t>
      </w:r>
    </w:p>
    <w:p w14:paraId="239BE03B"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Relay notifications regarding annual requirements.</w:t>
      </w:r>
    </w:p>
    <w:p w14:paraId="2DF5F15B" w14:textId="77777777" w:rsidR="007C590A" w:rsidRPr="007C590A" w:rsidRDefault="007C590A" w:rsidP="007C590A">
      <w:pPr>
        <w:pStyle w:val="Default"/>
        <w:ind w:left="720"/>
        <w:rPr>
          <w:rFonts w:ascii="Arial" w:eastAsia="Arial Unicode MS" w:hAnsi="Arial" w:cs="Arial"/>
          <w:u w:color="000000"/>
          <w:bdr w:val="nil"/>
        </w:rPr>
      </w:pPr>
    </w:p>
    <w:p w14:paraId="4F38F332" w14:textId="77777777" w:rsidR="007C590A" w:rsidRPr="007C590A" w:rsidRDefault="007C590A" w:rsidP="007C590A">
      <w:pPr>
        <w:pStyle w:val="Default"/>
        <w:ind w:left="720"/>
        <w:rPr>
          <w:rFonts w:ascii="Arial" w:eastAsia="Arial Unicode MS" w:hAnsi="Arial" w:cs="Arial"/>
          <w:u w:color="000000"/>
          <w:bdr w:val="nil"/>
        </w:rPr>
      </w:pPr>
    </w:p>
    <w:p w14:paraId="56D69569"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 xml:space="preserve">Actions- </w:t>
      </w:r>
    </w:p>
    <w:p w14:paraId="012ECB98" w14:textId="77777777" w:rsidR="007C590A" w:rsidRPr="007C590A" w:rsidRDefault="007C590A" w:rsidP="007C590A">
      <w:pPr>
        <w:pStyle w:val="Default"/>
        <w:ind w:left="720"/>
        <w:rPr>
          <w:rFonts w:ascii="Arial" w:eastAsia="Arial Unicode MS" w:hAnsi="Arial" w:cs="Arial"/>
          <w:u w:color="000000"/>
          <w:bdr w:val="nil"/>
        </w:rPr>
      </w:pPr>
    </w:p>
    <w:p w14:paraId="7B452FA7" w14:textId="3416E21B"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Sent reminder of core requirement “Suicide Prevention” to flotilla members.</w:t>
      </w:r>
    </w:p>
    <w:p w14:paraId="284204AB" w14:textId="77777777" w:rsidR="007C590A" w:rsidRPr="007C590A" w:rsidRDefault="007C590A" w:rsidP="007C590A">
      <w:pPr>
        <w:pStyle w:val="Default"/>
        <w:ind w:left="720"/>
        <w:rPr>
          <w:rFonts w:ascii="Arial" w:eastAsia="Arial Unicode MS" w:hAnsi="Arial" w:cs="Arial"/>
          <w:u w:color="000000"/>
          <w:bdr w:val="nil"/>
        </w:rPr>
      </w:pPr>
    </w:p>
    <w:p w14:paraId="07B9E1D3" w14:textId="7EEC8A4F" w:rsidR="007C590A" w:rsidRPr="007C590A" w:rsidRDefault="00B50ED9" w:rsidP="007C590A">
      <w:pPr>
        <w:pStyle w:val="Default"/>
        <w:ind w:left="720"/>
        <w:rPr>
          <w:rFonts w:ascii="Arial" w:eastAsia="Arial Unicode MS" w:hAnsi="Arial" w:cs="Arial"/>
          <w:u w:color="000000"/>
          <w:bdr w:val="nil"/>
        </w:rPr>
      </w:pPr>
      <w:r>
        <w:rPr>
          <w:rFonts w:ascii="Arial" w:eastAsia="Arial Unicode MS" w:hAnsi="Arial" w:cs="Arial"/>
          <w:u w:color="000000"/>
          <w:bdr w:val="nil"/>
        </w:rPr>
        <w:t>FL</w:t>
      </w:r>
      <w:r w:rsidR="007C590A" w:rsidRPr="007C590A">
        <w:rPr>
          <w:rFonts w:ascii="Arial" w:eastAsia="Arial Unicode MS" w:hAnsi="Arial" w:cs="Arial"/>
          <w:u w:color="000000"/>
          <w:bdr w:val="nil"/>
        </w:rPr>
        <w:t>46 Member completed Tasks</w:t>
      </w:r>
    </w:p>
    <w:p w14:paraId="01191CFE" w14:textId="77777777" w:rsidR="007C590A" w:rsidRPr="007C590A" w:rsidRDefault="007C590A" w:rsidP="007C590A">
      <w:pPr>
        <w:pStyle w:val="Default"/>
        <w:ind w:left="720"/>
        <w:rPr>
          <w:rFonts w:ascii="Arial" w:eastAsia="Arial Unicode MS" w:hAnsi="Arial" w:cs="Arial"/>
          <w:u w:color="000000"/>
          <w:bdr w:val="nil"/>
        </w:rPr>
      </w:pPr>
    </w:p>
    <w:p w14:paraId="3B79FEBC"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Thomas Clarke - Civil Rights Awareness, Sexual Assault Prevention, Suicide Prevention</w:t>
      </w:r>
    </w:p>
    <w:p w14:paraId="522E508F" w14:textId="56DCA5BB"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Wiliam Fer</w:t>
      </w:r>
      <w:r>
        <w:rPr>
          <w:rFonts w:ascii="Arial" w:eastAsia="Arial Unicode MS" w:hAnsi="Arial" w:cs="Arial"/>
          <w:u w:color="000000"/>
          <w:bdr w:val="nil"/>
        </w:rPr>
        <w:t>r</w:t>
      </w:r>
      <w:r w:rsidRPr="007C590A">
        <w:rPr>
          <w:rFonts w:ascii="Arial" w:eastAsia="Arial Unicode MS" w:hAnsi="Arial" w:cs="Arial"/>
          <w:u w:color="000000"/>
          <w:bdr w:val="nil"/>
        </w:rPr>
        <w:t>ingo - Instructor Qualification, Intro to Risk Management LMS Course.</w:t>
      </w:r>
    </w:p>
    <w:p w14:paraId="55D55038"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 xml:space="preserve">Floyd Grace - Suicide Prevention, Administrative Procedures (AUXAPC) Course, RBS Visitor </w:t>
      </w:r>
    </w:p>
    <w:p w14:paraId="73735F1D"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ab/>
        <w:t xml:space="preserve">       Qualification Course</w:t>
      </w:r>
    </w:p>
    <w:p w14:paraId="2C14D585"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John Keyes - Civil Rights Awareness, Sexual Harassment Prevention Course,</w:t>
      </w:r>
    </w:p>
    <w:p w14:paraId="36501E11"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ab/>
        <w:t xml:space="preserve">Security Education and Training Awareness, Suicide Prevention, Sexual Assault </w:t>
      </w:r>
      <w:r w:rsidRPr="007C590A">
        <w:rPr>
          <w:rFonts w:ascii="Arial" w:eastAsia="Arial Unicode MS" w:hAnsi="Arial" w:cs="Arial"/>
          <w:u w:color="000000"/>
          <w:bdr w:val="nil"/>
        </w:rPr>
        <w:tab/>
      </w:r>
    </w:p>
    <w:p w14:paraId="3A9E4858"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ab/>
        <w:t>Prevention Response and Recovery</w:t>
      </w:r>
    </w:p>
    <w:p w14:paraId="654A2D76"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 xml:space="preserve">John Mellen - Sexual Harassment Prevention Course, Privacy Awareness, Security </w:t>
      </w:r>
      <w:r w:rsidRPr="007C590A">
        <w:rPr>
          <w:rFonts w:ascii="Arial" w:eastAsia="Arial Unicode MS" w:hAnsi="Arial" w:cs="Arial"/>
          <w:u w:color="000000"/>
          <w:bdr w:val="nil"/>
        </w:rPr>
        <w:tab/>
      </w:r>
      <w:r w:rsidRPr="007C590A">
        <w:rPr>
          <w:rFonts w:ascii="Arial" w:eastAsia="Arial Unicode MS" w:hAnsi="Arial" w:cs="Arial"/>
          <w:u w:color="000000"/>
          <w:bdr w:val="nil"/>
        </w:rPr>
        <w:tab/>
      </w:r>
      <w:r w:rsidRPr="007C590A">
        <w:rPr>
          <w:rFonts w:ascii="Arial" w:eastAsia="Arial Unicode MS" w:hAnsi="Arial" w:cs="Arial"/>
          <w:u w:color="000000"/>
          <w:bdr w:val="nil"/>
        </w:rPr>
        <w:tab/>
        <w:t xml:space="preserve">Education and Training awareness, Sexual Assault Prevention Response and </w:t>
      </w:r>
      <w:r w:rsidRPr="007C590A">
        <w:rPr>
          <w:rFonts w:ascii="Arial" w:eastAsia="Arial Unicode MS" w:hAnsi="Arial" w:cs="Arial"/>
          <w:u w:color="000000"/>
          <w:bdr w:val="nil"/>
        </w:rPr>
        <w:tab/>
      </w:r>
      <w:r w:rsidRPr="007C590A">
        <w:rPr>
          <w:rFonts w:ascii="Arial" w:eastAsia="Arial Unicode MS" w:hAnsi="Arial" w:cs="Arial"/>
          <w:u w:color="000000"/>
          <w:bdr w:val="nil"/>
        </w:rPr>
        <w:tab/>
      </w:r>
      <w:r w:rsidRPr="007C590A">
        <w:rPr>
          <w:rFonts w:ascii="Arial" w:eastAsia="Arial Unicode MS" w:hAnsi="Arial" w:cs="Arial"/>
          <w:u w:color="000000"/>
          <w:bdr w:val="nil"/>
        </w:rPr>
        <w:tab/>
        <w:t>Recovery, Suicide Prevention, Civil Rights Awareness.</w:t>
      </w:r>
    </w:p>
    <w:p w14:paraId="69BEEB5F" w14:textId="77777777" w:rsidR="007C590A" w:rsidRPr="007C590A"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t>William ONiell - Suicide Prevention</w:t>
      </w:r>
    </w:p>
    <w:p w14:paraId="5C587DBE" w14:textId="77777777" w:rsidR="007C590A" w:rsidRPr="007C590A" w:rsidRDefault="007C590A" w:rsidP="007C590A">
      <w:pPr>
        <w:pStyle w:val="Default"/>
        <w:ind w:left="720"/>
        <w:rPr>
          <w:rFonts w:ascii="Arial" w:eastAsia="Arial Unicode MS" w:hAnsi="Arial" w:cs="Arial"/>
          <w:u w:color="000000"/>
          <w:bdr w:val="nil"/>
        </w:rPr>
      </w:pPr>
    </w:p>
    <w:p w14:paraId="49DCC0E2" w14:textId="77777777" w:rsidR="007C590A" w:rsidRPr="007C590A" w:rsidRDefault="007C590A" w:rsidP="007C590A">
      <w:pPr>
        <w:pStyle w:val="Default"/>
        <w:ind w:left="720"/>
        <w:rPr>
          <w:rFonts w:ascii="Arial" w:eastAsia="Arial Unicode MS" w:hAnsi="Arial" w:cs="Arial"/>
          <w:u w:color="000000"/>
          <w:bdr w:val="nil"/>
        </w:rPr>
      </w:pPr>
    </w:p>
    <w:p w14:paraId="34E0764B" w14:textId="77777777" w:rsidR="007C590A" w:rsidRPr="007C590A" w:rsidRDefault="007C590A" w:rsidP="007C590A">
      <w:pPr>
        <w:pStyle w:val="Default"/>
        <w:ind w:left="720"/>
        <w:rPr>
          <w:rFonts w:ascii="Arial" w:eastAsia="Arial Unicode MS" w:hAnsi="Arial" w:cs="Arial"/>
          <w:u w:color="000000"/>
          <w:bdr w:val="nil"/>
        </w:rPr>
      </w:pPr>
    </w:p>
    <w:p w14:paraId="7616A775" w14:textId="2226ED12" w:rsidR="00C9369F" w:rsidRDefault="007C590A" w:rsidP="007C590A">
      <w:pPr>
        <w:pStyle w:val="Default"/>
        <w:ind w:left="720"/>
        <w:rPr>
          <w:rFonts w:ascii="Arial" w:eastAsia="Arial Unicode MS" w:hAnsi="Arial" w:cs="Arial"/>
          <w:u w:color="000000"/>
          <w:bdr w:val="nil"/>
        </w:rPr>
      </w:pPr>
      <w:r w:rsidRPr="007C590A">
        <w:rPr>
          <w:rFonts w:ascii="Arial" w:eastAsia="Arial Unicode MS" w:hAnsi="Arial" w:cs="Arial"/>
          <w:u w:color="000000"/>
          <w:bdr w:val="nil"/>
        </w:rPr>
        <w:lastRenderedPageBreak/>
        <w:t>Please take advantage of the “Downtime” during the Fall and Winter months to further your auxiliary training. Consider Culinary, Watchstanding, Communications, Boat Crew, Aids to Navigation, Vessel Examiner, Instructor certification. The options are limitless</w:t>
      </w:r>
      <w:r w:rsidR="0062210B" w:rsidRPr="0062210B">
        <w:rPr>
          <w:rFonts w:ascii="Arial" w:eastAsia="Arial Unicode MS" w:hAnsi="Arial" w:cs="Arial"/>
          <w:u w:color="000000"/>
          <w:bdr w:val="nil"/>
        </w:rPr>
        <w:t>.</w:t>
      </w:r>
    </w:p>
    <w:p w14:paraId="0D6232A4" w14:textId="77777777" w:rsidR="0062210B" w:rsidRDefault="0062210B" w:rsidP="0062210B">
      <w:pPr>
        <w:pStyle w:val="Default"/>
        <w:ind w:left="720"/>
        <w:rPr>
          <w:rFonts w:ascii="Arial" w:eastAsia="Times New Roman" w:hAnsi="Arial" w:cs="Arial"/>
        </w:rPr>
      </w:pPr>
    </w:p>
    <w:p w14:paraId="5E232DDC" w14:textId="77777777" w:rsidR="00311383" w:rsidRPr="00C477B0" w:rsidRDefault="00311383" w:rsidP="000F48B4">
      <w:pPr>
        <w:pStyle w:val="Default"/>
        <w:rPr>
          <w:rFonts w:ascii="Arial" w:eastAsia="Times New Roman" w:hAnsi="Arial" w:cs="Arial"/>
        </w:rPr>
      </w:pPr>
    </w:p>
    <w:p w14:paraId="06A34298" w14:textId="77777777" w:rsidR="00F95076" w:rsidRPr="00F503F4" w:rsidRDefault="00D75E77" w:rsidP="00D75E77">
      <w:pPr>
        <w:ind w:left="2160" w:firstLine="720"/>
        <w:rPr>
          <w:rFonts w:ascii="Arial" w:hAnsi="Arial"/>
          <w:b/>
          <w:bCs/>
          <w:sz w:val="28"/>
          <w:szCs w:val="28"/>
        </w:rPr>
      </w:pPr>
      <w:r>
        <w:rPr>
          <w:rFonts w:ascii="Arial" w:hAnsi="Arial"/>
          <w:b/>
          <w:bCs/>
          <w:sz w:val="28"/>
          <w:szCs w:val="28"/>
        </w:rPr>
        <w:t>O</w:t>
      </w:r>
      <w:r w:rsidR="00F95076" w:rsidRPr="00F503F4">
        <w:rPr>
          <w:rFonts w:ascii="Arial" w:hAnsi="Arial"/>
          <w:b/>
          <w:bCs/>
          <w:sz w:val="28"/>
          <w:szCs w:val="28"/>
        </w:rPr>
        <w:t>perations &amp; Marine Safety</w:t>
      </w:r>
    </w:p>
    <w:p w14:paraId="403E6363" w14:textId="77777777" w:rsidR="00AD3842" w:rsidRPr="00474F8C" w:rsidRDefault="00AD3842" w:rsidP="00F95076">
      <w:pPr>
        <w:rPr>
          <w:rFonts w:ascii="Arial" w:hAnsi="Arial"/>
        </w:rPr>
      </w:pPr>
    </w:p>
    <w:p w14:paraId="3477A036" w14:textId="77777777" w:rsidR="00CE045C" w:rsidRDefault="00CE045C" w:rsidP="00F95076">
      <w:pPr>
        <w:rPr>
          <w:rFonts w:ascii="Arial" w:hAnsi="Arial"/>
          <w:b/>
          <w:bCs/>
        </w:rPr>
      </w:pPr>
    </w:p>
    <w:p w14:paraId="6C4A09E3" w14:textId="77777777" w:rsidR="00F95076" w:rsidRPr="00474F8C" w:rsidRDefault="00F95076" w:rsidP="00F95076">
      <w:pPr>
        <w:rPr>
          <w:rFonts w:ascii="Arial" w:hAnsi="Arial"/>
          <w:b/>
          <w:bCs/>
        </w:rPr>
      </w:pPr>
      <w:r w:rsidRPr="00474F8C">
        <w:rPr>
          <w:rFonts w:ascii="Arial" w:hAnsi="Arial"/>
          <w:b/>
          <w:bCs/>
        </w:rPr>
        <w:t>FSO-CM</w:t>
      </w:r>
      <w:r w:rsidRPr="00474F8C">
        <w:rPr>
          <w:rFonts w:ascii="Arial" w:hAnsi="Arial"/>
          <w:b/>
          <w:bCs/>
        </w:rPr>
        <w:tab/>
        <w:t>John Mellen</w:t>
      </w:r>
    </w:p>
    <w:p w14:paraId="6F6A343C" w14:textId="77777777" w:rsidR="00F95076" w:rsidRDefault="00F95076" w:rsidP="00F95076">
      <w:pPr>
        <w:rPr>
          <w:rFonts w:ascii="Arial" w:hAnsi="Arial"/>
          <w:b/>
          <w:bCs/>
          <w:sz w:val="22"/>
          <w:szCs w:val="22"/>
        </w:rPr>
      </w:pPr>
    </w:p>
    <w:p w14:paraId="5862DBDB" w14:textId="77777777" w:rsidR="00CE045C" w:rsidRDefault="00CE045C" w:rsidP="00F95076">
      <w:pPr>
        <w:rPr>
          <w:rFonts w:ascii="Arial" w:hAnsi="Arial"/>
          <w:b/>
          <w:bCs/>
          <w:sz w:val="22"/>
          <w:szCs w:val="22"/>
        </w:rPr>
      </w:pPr>
    </w:p>
    <w:p w14:paraId="24241C0B" w14:textId="5F51D3C6" w:rsidR="00157C2D" w:rsidRPr="00157C2D" w:rsidRDefault="00B50ED9" w:rsidP="00157C2D">
      <w:pPr>
        <w:ind w:left="720"/>
        <w:rPr>
          <w:rFonts w:ascii="Arial" w:hAnsi="Arial"/>
        </w:rPr>
      </w:pPr>
      <w:r>
        <w:rPr>
          <w:rFonts w:ascii="Arial" w:hAnsi="Arial"/>
        </w:rPr>
        <w:t>Nothing to report.</w:t>
      </w:r>
      <w:r w:rsidR="005678DC">
        <w:rPr>
          <w:rFonts w:ascii="Arial" w:hAnsi="Arial"/>
        </w:rPr>
        <w:br/>
      </w:r>
    </w:p>
    <w:p w14:paraId="451996D5" w14:textId="77777777" w:rsidR="00157C2D" w:rsidRPr="00715F99" w:rsidRDefault="00157C2D" w:rsidP="00157C2D">
      <w:pPr>
        <w:ind w:left="720"/>
        <w:rPr>
          <w:rFonts w:ascii="Arial" w:hAnsi="Arial"/>
          <w:b/>
          <w:bCs/>
          <w:sz w:val="22"/>
          <w:szCs w:val="22"/>
        </w:rPr>
      </w:pPr>
    </w:p>
    <w:p w14:paraId="6399365A" w14:textId="022C4B90" w:rsidR="00F95076" w:rsidRPr="00465A90" w:rsidRDefault="00F95076" w:rsidP="00F95076">
      <w:pPr>
        <w:rPr>
          <w:rFonts w:ascii="Arial" w:hAnsi="Arial"/>
          <w:b/>
          <w:bCs/>
        </w:rPr>
      </w:pPr>
      <w:r w:rsidRPr="00465A90">
        <w:rPr>
          <w:rFonts w:ascii="Arial" w:hAnsi="Arial"/>
          <w:b/>
          <w:bCs/>
        </w:rPr>
        <w:t>FSO-MS</w:t>
      </w:r>
      <w:r w:rsidRPr="00465A90">
        <w:rPr>
          <w:rFonts w:ascii="Arial" w:hAnsi="Arial"/>
          <w:b/>
          <w:bCs/>
        </w:rPr>
        <w:tab/>
      </w:r>
      <w:r w:rsidR="007E4BD3">
        <w:rPr>
          <w:rFonts w:ascii="Arial" w:hAnsi="Arial"/>
          <w:b/>
          <w:bCs/>
        </w:rPr>
        <w:t>VACANT</w:t>
      </w:r>
    </w:p>
    <w:p w14:paraId="07C6F3B7" w14:textId="77777777" w:rsidR="00F95076" w:rsidRDefault="00F95076" w:rsidP="00F95076">
      <w:pPr>
        <w:rPr>
          <w:rFonts w:ascii="Arial" w:hAnsi="Arial"/>
          <w:b/>
          <w:bCs/>
        </w:rPr>
      </w:pPr>
    </w:p>
    <w:p w14:paraId="76805EDC" w14:textId="77777777" w:rsidR="00CE045C" w:rsidRPr="00465A90" w:rsidRDefault="00CE045C" w:rsidP="00F95076">
      <w:pPr>
        <w:rPr>
          <w:rFonts w:ascii="Arial" w:hAnsi="Arial"/>
          <w:b/>
          <w:bCs/>
        </w:rPr>
      </w:pPr>
    </w:p>
    <w:p w14:paraId="35C424A5" w14:textId="0CACDAED" w:rsidR="00F95076" w:rsidRDefault="00F95076" w:rsidP="00F95076">
      <w:pPr>
        <w:rPr>
          <w:rFonts w:ascii="Arial" w:hAnsi="Arial"/>
          <w:b/>
          <w:bCs/>
        </w:rPr>
      </w:pPr>
      <w:r w:rsidRPr="00465A90">
        <w:rPr>
          <w:rFonts w:ascii="Arial" w:hAnsi="Arial"/>
          <w:b/>
          <w:bCs/>
        </w:rPr>
        <w:t>FSO-NS</w:t>
      </w:r>
      <w:r w:rsidRPr="00465A90">
        <w:rPr>
          <w:rFonts w:ascii="Arial" w:hAnsi="Arial"/>
          <w:b/>
          <w:bCs/>
        </w:rPr>
        <w:tab/>
      </w:r>
      <w:r w:rsidR="00B00A80">
        <w:rPr>
          <w:rFonts w:ascii="Arial" w:hAnsi="Arial"/>
          <w:b/>
          <w:bCs/>
        </w:rPr>
        <w:t>Christopher Houlihan</w:t>
      </w:r>
    </w:p>
    <w:p w14:paraId="5ABC1B19" w14:textId="77777777" w:rsidR="00B00A80" w:rsidRDefault="00B00A80" w:rsidP="00F95076">
      <w:pPr>
        <w:rPr>
          <w:rFonts w:ascii="Arial" w:hAnsi="Arial"/>
          <w:b/>
          <w:bCs/>
        </w:rPr>
      </w:pPr>
    </w:p>
    <w:p w14:paraId="2C615823" w14:textId="3F147E54" w:rsidR="00B00A80" w:rsidRPr="00B00A80" w:rsidRDefault="005678DC" w:rsidP="00B00A80">
      <w:pPr>
        <w:ind w:left="720"/>
        <w:rPr>
          <w:rFonts w:ascii="Arial" w:hAnsi="Arial"/>
        </w:rPr>
      </w:pPr>
      <w:r>
        <w:rPr>
          <w:rFonts w:ascii="Arial" w:hAnsi="Arial"/>
        </w:rPr>
        <w:t>Nothing to report</w:t>
      </w:r>
      <w:r w:rsidR="00B00A80" w:rsidRPr="00B00A80">
        <w:rPr>
          <w:rFonts w:ascii="Arial" w:hAnsi="Arial"/>
        </w:rPr>
        <w:t>.</w:t>
      </w:r>
    </w:p>
    <w:p w14:paraId="40BE9832" w14:textId="77777777" w:rsidR="00A534A7" w:rsidRPr="00465A90" w:rsidRDefault="00A534A7" w:rsidP="00F95076">
      <w:pPr>
        <w:rPr>
          <w:rFonts w:ascii="Arial" w:hAnsi="Arial"/>
          <w:b/>
          <w:bCs/>
        </w:rPr>
      </w:pPr>
    </w:p>
    <w:p w14:paraId="6AE1903A" w14:textId="77777777" w:rsidR="004C7396" w:rsidRDefault="004C7396" w:rsidP="000A5811">
      <w:pPr>
        <w:rPr>
          <w:rFonts w:ascii="Arial" w:hAnsi="Arial"/>
          <w:b/>
          <w:bCs/>
        </w:rPr>
      </w:pPr>
    </w:p>
    <w:p w14:paraId="6A66E7A5" w14:textId="77777777" w:rsidR="008208AF" w:rsidRDefault="00F95076" w:rsidP="000A5811">
      <w:pPr>
        <w:rPr>
          <w:rFonts w:ascii="Arial" w:hAnsi="Arial"/>
          <w:b/>
          <w:bCs/>
          <w:sz w:val="22"/>
          <w:szCs w:val="22"/>
        </w:rPr>
      </w:pPr>
      <w:r w:rsidRPr="00465A90">
        <w:rPr>
          <w:rFonts w:ascii="Arial" w:hAnsi="Arial"/>
          <w:b/>
          <w:bCs/>
        </w:rPr>
        <w:t>FSO-OP</w:t>
      </w:r>
      <w:r w:rsidRPr="00465A90">
        <w:rPr>
          <w:rFonts w:ascii="Arial" w:hAnsi="Arial"/>
          <w:b/>
          <w:bCs/>
        </w:rPr>
        <w:tab/>
      </w:r>
      <w:r w:rsidR="00465A90" w:rsidRPr="00465A90">
        <w:rPr>
          <w:rFonts w:ascii="Arial" w:hAnsi="Arial"/>
          <w:b/>
          <w:bCs/>
        </w:rPr>
        <w:t>David Swensen</w:t>
      </w:r>
    </w:p>
    <w:p w14:paraId="08D19869" w14:textId="77777777" w:rsidR="000A5811" w:rsidRPr="00501AB3" w:rsidRDefault="00F95076" w:rsidP="000A5811">
      <w:pPr>
        <w:rPr>
          <w:rFonts w:ascii="Arial" w:hAnsi="Arial"/>
          <w:b/>
          <w:bCs/>
          <w:sz w:val="22"/>
          <w:szCs w:val="22"/>
        </w:rPr>
      </w:pPr>
      <w:r w:rsidRPr="00501AB3">
        <w:rPr>
          <w:rFonts w:ascii="Arial" w:hAnsi="Arial"/>
          <w:b/>
          <w:bCs/>
          <w:sz w:val="22"/>
          <w:szCs w:val="22"/>
        </w:rPr>
        <w:t xml:space="preserve"> </w:t>
      </w:r>
    </w:p>
    <w:p w14:paraId="347FFAF0" w14:textId="77777777" w:rsidR="00FF294D" w:rsidRPr="00FF294D" w:rsidRDefault="00FF294D" w:rsidP="00AB04E7">
      <w:pPr>
        <w:pStyle w:val="BodyA"/>
        <w:ind w:left="1080"/>
        <w:rPr>
          <w:rFonts w:ascii="Arial" w:hAnsi="Arial" w:cs="Arial"/>
          <w:sz w:val="24"/>
          <w:szCs w:val="24"/>
        </w:rPr>
      </w:pPr>
      <w:r w:rsidRPr="00FF294D">
        <w:rPr>
          <w:rFonts w:ascii="Arial" w:hAnsi="Arial" w:cs="Arial"/>
          <w:sz w:val="24"/>
          <w:szCs w:val="24"/>
        </w:rPr>
        <w:t>Annual goals:</w:t>
      </w:r>
    </w:p>
    <w:p w14:paraId="2CCA910C" w14:textId="77777777" w:rsidR="00FF294D" w:rsidRPr="00FF294D" w:rsidRDefault="00FF294D" w:rsidP="00AB04E7">
      <w:pPr>
        <w:pStyle w:val="BodyA"/>
        <w:ind w:left="1080"/>
        <w:rPr>
          <w:rFonts w:ascii="Arial" w:hAnsi="Arial" w:cs="Arial"/>
          <w:sz w:val="24"/>
          <w:szCs w:val="24"/>
        </w:rPr>
      </w:pPr>
    </w:p>
    <w:p w14:paraId="722B3440" w14:textId="7A6A028C" w:rsidR="00FF294D" w:rsidRPr="00FF294D" w:rsidRDefault="00FF294D" w:rsidP="00AB04E7">
      <w:pPr>
        <w:pStyle w:val="BodyA"/>
        <w:numPr>
          <w:ilvl w:val="0"/>
          <w:numId w:val="25"/>
        </w:numPr>
        <w:rPr>
          <w:rFonts w:ascii="Arial" w:hAnsi="Arial" w:cs="Arial"/>
          <w:sz w:val="24"/>
          <w:szCs w:val="24"/>
        </w:rPr>
      </w:pPr>
      <w:r w:rsidRPr="00FF294D">
        <w:rPr>
          <w:rFonts w:ascii="Arial" w:hAnsi="Arial" w:cs="Arial"/>
          <w:sz w:val="24"/>
          <w:szCs w:val="24"/>
        </w:rPr>
        <w:t>Encourage, guide, and inform members regarding opportunities leading to the development of Operations qualified members.</w:t>
      </w:r>
    </w:p>
    <w:p w14:paraId="7E80729B" w14:textId="4FF0B6EF" w:rsidR="00FF294D" w:rsidRPr="00FF294D" w:rsidRDefault="00FF294D" w:rsidP="00AB04E7">
      <w:pPr>
        <w:pStyle w:val="BodyA"/>
        <w:numPr>
          <w:ilvl w:val="0"/>
          <w:numId w:val="25"/>
        </w:numPr>
        <w:rPr>
          <w:rFonts w:ascii="Arial" w:hAnsi="Arial" w:cs="Arial"/>
          <w:sz w:val="24"/>
          <w:szCs w:val="24"/>
        </w:rPr>
      </w:pPr>
      <w:r w:rsidRPr="00FF294D">
        <w:rPr>
          <w:rFonts w:ascii="Arial" w:hAnsi="Arial" w:cs="Arial"/>
          <w:sz w:val="24"/>
          <w:szCs w:val="24"/>
        </w:rPr>
        <w:t>Liaise between SO-OP and flotilla members regarding training and operational opportunities.</w:t>
      </w:r>
    </w:p>
    <w:p w14:paraId="20B9B226" w14:textId="77777777" w:rsidR="00FF294D" w:rsidRPr="00FF294D" w:rsidRDefault="00FF294D" w:rsidP="00AB04E7">
      <w:pPr>
        <w:pStyle w:val="BodyA"/>
        <w:numPr>
          <w:ilvl w:val="0"/>
          <w:numId w:val="25"/>
        </w:numPr>
        <w:rPr>
          <w:rFonts w:ascii="Arial" w:hAnsi="Arial" w:cs="Arial"/>
          <w:sz w:val="24"/>
          <w:szCs w:val="24"/>
        </w:rPr>
      </w:pPr>
      <w:r w:rsidRPr="00FF294D">
        <w:rPr>
          <w:rFonts w:ascii="Arial" w:hAnsi="Arial" w:cs="Arial"/>
          <w:sz w:val="24"/>
          <w:szCs w:val="24"/>
        </w:rPr>
        <w:t>Establish Boat Crew, Coxswain, and OPFAC in Flotilla.</w:t>
      </w:r>
    </w:p>
    <w:p w14:paraId="0EF42FCD" w14:textId="77777777" w:rsidR="00FF294D" w:rsidRPr="00FF294D" w:rsidRDefault="00FF294D" w:rsidP="00AB04E7">
      <w:pPr>
        <w:pStyle w:val="BodyA"/>
        <w:ind w:left="1080"/>
        <w:rPr>
          <w:rFonts w:ascii="Arial" w:hAnsi="Arial" w:cs="Arial"/>
          <w:sz w:val="24"/>
          <w:szCs w:val="24"/>
        </w:rPr>
      </w:pPr>
    </w:p>
    <w:p w14:paraId="48DA96B3" w14:textId="77777777" w:rsidR="00FF294D" w:rsidRPr="00FF294D" w:rsidRDefault="00FF294D" w:rsidP="00AB04E7">
      <w:pPr>
        <w:pStyle w:val="BodyA"/>
        <w:ind w:left="1080"/>
        <w:rPr>
          <w:rFonts w:ascii="Arial" w:hAnsi="Arial" w:cs="Arial"/>
          <w:sz w:val="24"/>
          <w:szCs w:val="24"/>
        </w:rPr>
      </w:pPr>
    </w:p>
    <w:p w14:paraId="04D438F5" w14:textId="77777777" w:rsidR="00FF294D" w:rsidRPr="00FF294D" w:rsidRDefault="00FF294D" w:rsidP="00AB04E7">
      <w:pPr>
        <w:pStyle w:val="BodyA"/>
        <w:ind w:left="1080"/>
        <w:rPr>
          <w:rFonts w:ascii="Arial" w:hAnsi="Arial" w:cs="Arial"/>
          <w:sz w:val="24"/>
          <w:szCs w:val="24"/>
        </w:rPr>
      </w:pPr>
      <w:r w:rsidRPr="00FF294D">
        <w:rPr>
          <w:rFonts w:ascii="Arial" w:hAnsi="Arial" w:cs="Arial"/>
          <w:sz w:val="24"/>
          <w:szCs w:val="24"/>
        </w:rPr>
        <w:t>Actions:</w:t>
      </w:r>
    </w:p>
    <w:p w14:paraId="5C99C001" w14:textId="77777777" w:rsidR="00FF294D" w:rsidRPr="00FF294D" w:rsidRDefault="00FF294D" w:rsidP="00AB04E7">
      <w:pPr>
        <w:pStyle w:val="BodyA"/>
        <w:ind w:left="1080"/>
        <w:rPr>
          <w:rFonts w:ascii="Arial" w:hAnsi="Arial" w:cs="Arial"/>
          <w:sz w:val="24"/>
          <w:szCs w:val="24"/>
        </w:rPr>
      </w:pPr>
    </w:p>
    <w:p w14:paraId="1167DEA0" w14:textId="77777777" w:rsidR="00FF294D" w:rsidRPr="00FF294D" w:rsidRDefault="00FF294D" w:rsidP="00AB04E7">
      <w:pPr>
        <w:pStyle w:val="BodyA"/>
        <w:ind w:left="1080"/>
        <w:rPr>
          <w:rFonts w:ascii="Arial" w:hAnsi="Arial" w:cs="Arial"/>
          <w:sz w:val="24"/>
          <w:szCs w:val="24"/>
        </w:rPr>
      </w:pPr>
    </w:p>
    <w:p w14:paraId="7B3D0033" w14:textId="58D4680E" w:rsidR="00900F07" w:rsidRPr="0062210B" w:rsidRDefault="00FF294D" w:rsidP="00AB04E7">
      <w:pPr>
        <w:pStyle w:val="BodyA"/>
        <w:ind w:left="1080"/>
        <w:rPr>
          <w:rFonts w:ascii="Arial" w:hAnsi="Arial" w:cs="Arial"/>
          <w:sz w:val="24"/>
          <w:szCs w:val="24"/>
        </w:rPr>
      </w:pPr>
      <w:r w:rsidRPr="00FF294D">
        <w:rPr>
          <w:rFonts w:ascii="Arial" w:hAnsi="Arial" w:cs="Arial"/>
          <w:sz w:val="24"/>
          <w:szCs w:val="24"/>
        </w:rPr>
        <w:t>No Report</w:t>
      </w:r>
      <w:r w:rsidR="0062210B" w:rsidRPr="0062210B">
        <w:rPr>
          <w:rFonts w:ascii="Arial" w:hAnsi="Arial" w:cs="Arial"/>
          <w:sz w:val="24"/>
          <w:szCs w:val="24"/>
        </w:rPr>
        <w:t>.</w:t>
      </w:r>
      <w:r w:rsidR="00C67BFF" w:rsidRPr="0062210B">
        <w:rPr>
          <w:rFonts w:ascii="Arial" w:hAnsi="Arial" w:cs="Arial"/>
          <w:sz w:val="24"/>
          <w:szCs w:val="24"/>
        </w:rPr>
        <w:tab/>
      </w:r>
    </w:p>
    <w:p w14:paraId="6E3DAE9E" w14:textId="77777777" w:rsidR="00F51566" w:rsidRPr="0062210B" w:rsidRDefault="00F51566" w:rsidP="00501AB3">
      <w:pPr>
        <w:rPr>
          <w:rFonts w:ascii="Arial" w:hAnsi="Arial" w:cs="Arial"/>
        </w:rPr>
      </w:pPr>
    </w:p>
    <w:p w14:paraId="4F60DA9C" w14:textId="77777777" w:rsidR="00C9369F" w:rsidRPr="0062210B" w:rsidRDefault="00C9369F" w:rsidP="00501AB3">
      <w:pPr>
        <w:rPr>
          <w:rFonts w:ascii="Arial" w:hAnsi="Arial" w:cs="Arial"/>
          <w:sz w:val="28"/>
          <w:szCs w:val="28"/>
        </w:rPr>
      </w:pPr>
    </w:p>
    <w:p w14:paraId="51AF6C36" w14:textId="77777777" w:rsidR="00F84B23" w:rsidRPr="000A5811" w:rsidRDefault="00F84B23" w:rsidP="000A5811">
      <w:pPr>
        <w:jc w:val="center"/>
        <w:rPr>
          <w:rFonts w:ascii="Arial" w:hAnsi="Arial"/>
          <w:b/>
          <w:bCs/>
        </w:rPr>
      </w:pPr>
      <w:r w:rsidRPr="000C3C8A">
        <w:rPr>
          <w:rFonts w:ascii="Arial" w:hAnsi="Arial"/>
          <w:b/>
          <w:bCs/>
          <w:sz w:val="28"/>
          <w:szCs w:val="28"/>
        </w:rPr>
        <w:t>Recreational Boating Safety</w:t>
      </w:r>
    </w:p>
    <w:p w14:paraId="51D72FC7" w14:textId="77777777" w:rsidR="00F51566" w:rsidRDefault="00F51566" w:rsidP="00F84B23">
      <w:pPr>
        <w:jc w:val="center"/>
        <w:rPr>
          <w:rFonts w:ascii="Arial" w:hAnsi="Arial"/>
          <w:b/>
          <w:bCs/>
          <w:sz w:val="22"/>
          <w:szCs w:val="22"/>
        </w:rPr>
      </w:pPr>
    </w:p>
    <w:p w14:paraId="4750CF2B" w14:textId="77777777" w:rsidR="00C67BFF" w:rsidRDefault="00C67BFF" w:rsidP="003175BC">
      <w:pPr>
        <w:ind w:left="720"/>
        <w:rPr>
          <w:rFonts w:ascii="Arial" w:hAnsi="Arial" w:cs="Arial"/>
        </w:rPr>
      </w:pPr>
    </w:p>
    <w:p w14:paraId="0228715A" w14:textId="3FAFA338" w:rsidR="00D836E3" w:rsidRPr="0030714F" w:rsidRDefault="00D836E3" w:rsidP="00D836E3">
      <w:pPr>
        <w:rPr>
          <w:rFonts w:ascii="Arial" w:hAnsi="Arial" w:cs="Arial"/>
        </w:rPr>
      </w:pPr>
      <w:r w:rsidRPr="0030714F">
        <w:rPr>
          <w:rFonts w:ascii="Arial" w:hAnsi="Arial" w:cs="Arial"/>
          <w:b/>
          <w:bCs/>
        </w:rPr>
        <w:t>FSO-P</w:t>
      </w:r>
      <w:r>
        <w:rPr>
          <w:rFonts w:ascii="Arial" w:hAnsi="Arial" w:cs="Arial"/>
          <w:b/>
          <w:bCs/>
        </w:rPr>
        <w:t>E</w:t>
      </w:r>
      <w:r w:rsidRPr="0030714F">
        <w:rPr>
          <w:rFonts w:ascii="Arial" w:hAnsi="Arial"/>
          <w:b/>
          <w:bCs/>
        </w:rPr>
        <w:tab/>
      </w:r>
      <w:r w:rsidR="006F327C">
        <w:rPr>
          <w:rFonts w:ascii="Arial" w:hAnsi="Arial"/>
          <w:b/>
          <w:bCs/>
        </w:rPr>
        <w:t>Paul Maglio</w:t>
      </w:r>
    </w:p>
    <w:p w14:paraId="64913D2B" w14:textId="77777777" w:rsidR="00D836E3" w:rsidRPr="00FC7FE7" w:rsidRDefault="00D836E3" w:rsidP="003175BC">
      <w:pPr>
        <w:ind w:left="720"/>
        <w:rPr>
          <w:rFonts w:ascii="Arial" w:hAnsi="Arial" w:cs="Arial"/>
        </w:rPr>
      </w:pPr>
    </w:p>
    <w:p w14:paraId="552A14FD" w14:textId="46C05F60" w:rsidR="00C9369F" w:rsidRPr="00D85929" w:rsidRDefault="00477C8E" w:rsidP="006F327C">
      <w:pPr>
        <w:ind w:left="720"/>
        <w:rPr>
          <w:rFonts w:ascii="Arial" w:hAnsi="Arial" w:cs="Arial"/>
          <w:color w:val="000000"/>
        </w:rPr>
      </w:pPr>
      <w:r>
        <w:rPr>
          <w:rFonts w:ascii="Arial" w:hAnsi="Arial" w:cs="Arial"/>
          <w:color w:val="000000"/>
        </w:rPr>
        <w:t>P</w:t>
      </w:r>
      <w:r w:rsidRPr="00477C8E">
        <w:rPr>
          <w:rFonts w:ascii="Arial" w:hAnsi="Arial" w:cs="Arial"/>
          <w:color w:val="000000"/>
        </w:rPr>
        <w:t>lanning Boat America classes April</w:t>
      </w:r>
      <w:r w:rsidR="001A41A7">
        <w:rPr>
          <w:rFonts w:ascii="Arial" w:hAnsi="Arial" w:cs="Arial"/>
          <w:color w:val="000000"/>
        </w:rPr>
        <w:t xml:space="preserve"> or </w:t>
      </w:r>
      <w:r w:rsidRPr="00477C8E">
        <w:rPr>
          <w:rFonts w:ascii="Arial" w:hAnsi="Arial" w:cs="Arial"/>
          <w:color w:val="000000"/>
        </w:rPr>
        <w:t>May</w:t>
      </w:r>
      <w:r w:rsidR="001A41A7">
        <w:rPr>
          <w:rFonts w:ascii="Arial" w:hAnsi="Arial" w:cs="Arial"/>
          <w:color w:val="000000"/>
        </w:rPr>
        <w:t>,</w:t>
      </w:r>
      <w:r w:rsidRPr="00477C8E">
        <w:rPr>
          <w:rFonts w:ascii="Arial" w:hAnsi="Arial" w:cs="Arial"/>
          <w:color w:val="000000"/>
        </w:rPr>
        <w:t xml:space="preserve"> 2025</w:t>
      </w:r>
      <w:r w:rsidR="00C9369F" w:rsidRPr="00D85929">
        <w:rPr>
          <w:rFonts w:ascii="Arial" w:hAnsi="Arial" w:cs="Arial"/>
          <w:color w:val="000000"/>
        </w:rPr>
        <w:t>.</w:t>
      </w:r>
    </w:p>
    <w:p w14:paraId="4A7407D3" w14:textId="77777777" w:rsidR="00F51566" w:rsidRDefault="00F51566" w:rsidP="00F84B23">
      <w:pPr>
        <w:rPr>
          <w:rFonts w:ascii="Arial" w:hAnsi="Arial" w:cs="Arial"/>
          <w:color w:val="000000"/>
        </w:rPr>
      </w:pPr>
    </w:p>
    <w:p w14:paraId="605D024A" w14:textId="77777777" w:rsidR="005C64FE" w:rsidRDefault="005C64FE" w:rsidP="00F84B23">
      <w:pPr>
        <w:rPr>
          <w:rFonts w:ascii="Arial" w:hAnsi="Arial" w:cs="Arial"/>
          <w:b/>
          <w:bCs/>
        </w:rPr>
      </w:pPr>
    </w:p>
    <w:p w14:paraId="6B2DCC83" w14:textId="77777777" w:rsidR="00F84B23" w:rsidRPr="0030714F" w:rsidRDefault="00F84B23" w:rsidP="00F84B23">
      <w:pPr>
        <w:rPr>
          <w:rFonts w:ascii="Arial" w:hAnsi="Arial" w:cs="Arial"/>
        </w:rPr>
      </w:pPr>
      <w:r w:rsidRPr="0030714F">
        <w:rPr>
          <w:rFonts w:ascii="Arial" w:hAnsi="Arial" w:cs="Arial"/>
          <w:b/>
          <w:bCs/>
        </w:rPr>
        <w:t>FSO-PV</w:t>
      </w:r>
      <w:r w:rsidRPr="0030714F">
        <w:rPr>
          <w:rFonts w:ascii="Arial" w:hAnsi="Arial"/>
          <w:b/>
          <w:bCs/>
        </w:rPr>
        <w:tab/>
        <w:t>Jack Flanagan</w:t>
      </w:r>
    </w:p>
    <w:p w14:paraId="570BB28D" w14:textId="77777777" w:rsidR="00FA7E48" w:rsidRDefault="00FA7E48" w:rsidP="00F84B23">
      <w:pPr>
        <w:rPr>
          <w:rFonts w:ascii="Arial" w:hAnsi="Arial" w:cs="Arial"/>
          <w:b/>
          <w:bCs/>
        </w:rPr>
      </w:pPr>
    </w:p>
    <w:p w14:paraId="2EE979A7" w14:textId="196AE206" w:rsidR="00C9369F" w:rsidRPr="00A243BD" w:rsidRDefault="001A41A7" w:rsidP="00C9369F">
      <w:pPr>
        <w:ind w:left="720"/>
        <w:rPr>
          <w:rFonts w:ascii="Arial" w:hAnsi="Arial" w:cs="Arial"/>
        </w:rPr>
      </w:pPr>
      <w:r>
        <w:rPr>
          <w:rFonts w:ascii="Arial" w:hAnsi="Arial" w:cs="Arial"/>
        </w:rPr>
        <w:t>Nothing to report</w:t>
      </w:r>
      <w:r w:rsidR="00C9369F" w:rsidRPr="00A243BD">
        <w:rPr>
          <w:rFonts w:ascii="Arial" w:hAnsi="Arial" w:cs="Arial"/>
        </w:rPr>
        <w:t>.</w:t>
      </w:r>
    </w:p>
    <w:p w14:paraId="4DECD61B" w14:textId="77777777" w:rsidR="008249D3" w:rsidRDefault="008249D3" w:rsidP="00F84B23">
      <w:pPr>
        <w:rPr>
          <w:rFonts w:ascii="Arial" w:hAnsi="Arial" w:cs="Arial"/>
          <w:b/>
          <w:bCs/>
        </w:rPr>
      </w:pPr>
    </w:p>
    <w:p w14:paraId="11DEACDE" w14:textId="77777777" w:rsidR="00090F84" w:rsidRDefault="00090F84" w:rsidP="00F84B23">
      <w:pPr>
        <w:rPr>
          <w:rFonts w:ascii="Arial" w:hAnsi="Arial" w:cs="Arial"/>
          <w:b/>
          <w:bCs/>
        </w:rPr>
      </w:pPr>
    </w:p>
    <w:p w14:paraId="269A7912" w14:textId="77777777" w:rsidR="00F84B23" w:rsidRDefault="00F84B23" w:rsidP="00F84B23">
      <w:pPr>
        <w:rPr>
          <w:rFonts w:ascii="Arial" w:hAnsi="Arial"/>
          <w:b/>
          <w:bCs/>
        </w:rPr>
      </w:pPr>
      <w:r w:rsidRPr="004E6363">
        <w:rPr>
          <w:rFonts w:ascii="Arial" w:hAnsi="Arial" w:cs="Arial"/>
          <w:b/>
          <w:bCs/>
        </w:rPr>
        <w:t>FSO-VE</w:t>
      </w:r>
      <w:r w:rsidRPr="004E6363">
        <w:rPr>
          <w:rFonts w:ascii="Arial" w:hAnsi="Arial"/>
          <w:b/>
          <w:bCs/>
        </w:rPr>
        <w:tab/>
        <w:t>Paul Maglio</w:t>
      </w:r>
    </w:p>
    <w:p w14:paraId="0F2378C4" w14:textId="77777777" w:rsidR="00090F84" w:rsidRDefault="003C2B3A" w:rsidP="00090F84">
      <w:pPr>
        <w:rPr>
          <w:rFonts w:ascii="Arial" w:hAnsi="Arial" w:cs="Arial"/>
        </w:rPr>
      </w:pPr>
      <w:r>
        <w:rPr>
          <w:rFonts w:ascii="Arial" w:hAnsi="Arial" w:cs="Arial"/>
        </w:rPr>
        <w:tab/>
      </w:r>
    </w:p>
    <w:p w14:paraId="51F72D9B" w14:textId="28CA373C" w:rsidR="00811EF9" w:rsidRDefault="001A41A7" w:rsidP="006F327C">
      <w:pPr>
        <w:pStyle w:val="Default"/>
        <w:ind w:left="720"/>
        <w:rPr>
          <w:rFonts w:ascii="Arial" w:hAnsi="Arial" w:cs="Arial"/>
          <w:b/>
          <w:sz w:val="28"/>
          <w:szCs w:val="28"/>
        </w:rPr>
      </w:pPr>
      <w:r>
        <w:rPr>
          <w:rFonts w:ascii="Arial" w:hAnsi="Arial" w:cs="Arial"/>
          <w:color w:val="auto"/>
        </w:rPr>
        <w:t>Nothing to report</w:t>
      </w:r>
      <w:r w:rsidR="006F327C">
        <w:rPr>
          <w:rFonts w:ascii="Arial" w:hAnsi="Arial" w:cs="Arial"/>
          <w:color w:val="auto"/>
        </w:rPr>
        <w:t>.</w:t>
      </w:r>
    </w:p>
    <w:p w14:paraId="129D832E" w14:textId="77777777" w:rsidR="00090F84" w:rsidRDefault="00090F84" w:rsidP="003B49CC">
      <w:pPr>
        <w:pStyle w:val="Default"/>
        <w:ind w:left="3600"/>
        <w:rPr>
          <w:rFonts w:ascii="Arial" w:hAnsi="Arial" w:cs="Arial"/>
          <w:b/>
          <w:sz w:val="28"/>
          <w:szCs w:val="28"/>
        </w:rPr>
      </w:pPr>
    </w:p>
    <w:p w14:paraId="3FBE3674" w14:textId="77777777" w:rsidR="00FA6C4F" w:rsidRDefault="003B49CC" w:rsidP="003B49CC">
      <w:pPr>
        <w:pStyle w:val="Default"/>
        <w:ind w:left="3600"/>
        <w:rPr>
          <w:rFonts w:ascii="Arial" w:hAnsi="Arial" w:cs="Arial"/>
          <w:b/>
          <w:sz w:val="28"/>
          <w:szCs w:val="28"/>
        </w:rPr>
      </w:pPr>
      <w:r>
        <w:rPr>
          <w:rFonts w:ascii="Arial" w:hAnsi="Arial" w:cs="Arial"/>
          <w:b/>
          <w:sz w:val="28"/>
          <w:szCs w:val="28"/>
        </w:rPr>
        <w:t xml:space="preserve">             Additional</w:t>
      </w:r>
    </w:p>
    <w:p w14:paraId="7F3BE990" w14:textId="77777777" w:rsidR="003B49CC" w:rsidRDefault="003B49CC" w:rsidP="00E80BC9">
      <w:pPr>
        <w:pStyle w:val="Default"/>
        <w:ind w:left="3600"/>
        <w:rPr>
          <w:rFonts w:ascii="Arial" w:hAnsi="Arial" w:cs="Arial"/>
          <w:b/>
        </w:rPr>
      </w:pPr>
    </w:p>
    <w:p w14:paraId="387C28F5" w14:textId="47F6C7CD" w:rsidR="0094676A" w:rsidRDefault="0094676A" w:rsidP="0094676A">
      <w:pPr>
        <w:rPr>
          <w:rFonts w:ascii="Arial" w:hAnsi="Arial" w:cs="Arial"/>
          <w:b/>
          <w:bCs/>
        </w:rPr>
      </w:pPr>
      <w:r w:rsidRPr="00276CA2">
        <w:rPr>
          <w:rFonts w:ascii="Arial" w:hAnsi="Arial" w:cs="Arial"/>
          <w:b/>
          <w:bCs/>
        </w:rPr>
        <w:t xml:space="preserve">FSO-PA </w:t>
      </w:r>
      <w:r>
        <w:rPr>
          <w:rFonts w:ascii="Arial" w:hAnsi="Arial" w:cs="Arial"/>
          <w:b/>
          <w:bCs/>
        </w:rPr>
        <w:tab/>
      </w:r>
      <w:r w:rsidR="006F327C">
        <w:rPr>
          <w:rFonts w:ascii="Arial" w:hAnsi="Arial" w:cs="Arial"/>
          <w:b/>
          <w:bCs/>
        </w:rPr>
        <w:t>VACANT</w:t>
      </w:r>
    </w:p>
    <w:p w14:paraId="0E3C0B5C" w14:textId="77777777" w:rsidR="0094676A" w:rsidRDefault="00090F84" w:rsidP="003B49CC">
      <w:pPr>
        <w:pStyle w:val="Default"/>
        <w:rPr>
          <w:rFonts w:ascii="Arial" w:hAnsi="Arial" w:cs="Arial"/>
          <w:b/>
          <w:bCs/>
          <w:color w:val="auto"/>
        </w:rPr>
      </w:pPr>
      <w:r>
        <w:rPr>
          <w:rFonts w:ascii="Arial" w:hAnsi="Arial" w:cs="Arial"/>
          <w:b/>
          <w:bCs/>
          <w:color w:val="auto"/>
        </w:rPr>
        <w:tab/>
      </w:r>
    </w:p>
    <w:p w14:paraId="231E682C" w14:textId="77777777" w:rsidR="00090F84" w:rsidRDefault="00090F84" w:rsidP="003B49CC">
      <w:pPr>
        <w:pStyle w:val="Default"/>
        <w:rPr>
          <w:rFonts w:ascii="Arial" w:hAnsi="Arial" w:cs="Arial"/>
          <w:b/>
        </w:rPr>
      </w:pPr>
    </w:p>
    <w:p w14:paraId="54EA263B" w14:textId="0E60CF64" w:rsidR="007E4BD3" w:rsidRDefault="007E4BD3" w:rsidP="007E4BD3">
      <w:pPr>
        <w:rPr>
          <w:rFonts w:ascii="Arial" w:hAnsi="Arial" w:cs="Arial"/>
          <w:b/>
          <w:bCs/>
        </w:rPr>
      </w:pPr>
      <w:r w:rsidRPr="00276CA2">
        <w:rPr>
          <w:rFonts w:ascii="Arial" w:hAnsi="Arial" w:cs="Arial"/>
          <w:b/>
          <w:bCs/>
        </w:rPr>
        <w:t>FSO-P</w:t>
      </w:r>
      <w:r>
        <w:rPr>
          <w:rFonts w:ascii="Arial" w:hAnsi="Arial" w:cs="Arial"/>
          <w:b/>
          <w:bCs/>
        </w:rPr>
        <w:t>B</w:t>
      </w:r>
      <w:r w:rsidRPr="00276CA2">
        <w:rPr>
          <w:rFonts w:ascii="Arial" w:hAnsi="Arial" w:cs="Arial"/>
          <w:b/>
          <w:bCs/>
        </w:rPr>
        <w:t xml:space="preserve"> </w:t>
      </w:r>
      <w:r>
        <w:rPr>
          <w:rFonts w:ascii="Arial" w:hAnsi="Arial" w:cs="Arial"/>
          <w:b/>
          <w:bCs/>
        </w:rPr>
        <w:tab/>
        <w:t>VACANT</w:t>
      </w:r>
    </w:p>
    <w:p w14:paraId="608F19FA" w14:textId="77777777" w:rsidR="0094676A" w:rsidRDefault="0094676A" w:rsidP="003B49CC">
      <w:pPr>
        <w:pStyle w:val="Default"/>
        <w:rPr>
          <w:rFonts w:ascii="Arial" w:hAnsi="Arial" w:cs="Arial"/>
          <w:b/>
        </w:rPr>
      </w:pPr>
    </w:p>
    <w:p w14:paraId="552DA445" w14:textId="77777777" w:rsidR="004E6363" w:rsidRDefault="004E6363" w:rsidP="002C7DE2">
      <w:pPr>
        <w:pStyle w:val="Default"/>
        <w:rPr>
          <w:rFonts w:ascii="Arial" w:hAnsi="Arial" w:cs="Arial"/>
          <w:b/>
          <w:sz w:val="22"/>
          <w:szCs w:val="22"/>
        </w:rPr>
      </w:pPr>
    </w:p>
    <w:p w14:paraId="5303C32E" w14:textId="77777777" w:rsidR="00BE092D" w:rsidRDefault="00BE092D" w:rsidP="002C7DE2">
      <w:pPr>
        <w:pStyle w:val="Default"/>
        <w:rPr>
          <w:rFonts w:ascii="Arial" w:hAnsi="Arial" w:cs="Arial"/>
          <w:b/>
          <w:sz w:val="22"/>
          <w:szCs w:val="22"/>
        </w:rPr>
      </w:pPr>
    </w:p>
    <w:p w14:paraId="5263ACED" w14:textId="291AA8F4" w:rsidR="002C7DE2" w:rsidRPr="004E6363" w:rsidRDefault="00F51566" w:rsidP="002C7DE2">
      <w:pPr>
        <w:pStyle w:val="Default"/>
        <w:rPr>
          <w:rFonts w:ascii="Arial" w:hAnsi="Arial" w:cs="Arial"/>
          <w:b/>
        </w:rPr>
      </w:pPr>
      <w:r>
        <w:rPr>
          <w:rFonts w:ascii="Arial" w:hAnsi="Arial" w:cs="Arial"/>
          <w:b/>
        </w:rPr>
        <w:t>FSO-SR</w:t>
      </w:r>
      <w:r>
        <w:rPr>
          <w:rFonts w:ascii="Arial" w:hAnsi="Arial" w:cs="Arial"/>
          <w:b/>
        </w:rPr>
        <w:tab/>
      </w:r>
      <w:r w:rsidR="006F327C">
        <w:rPr>
          <w:rFonts w:ascii="Arial" w:hAnsi="Arial" w:cs="Arial"/>
          <w:b/>
        </w:rPr>
        <w:t>John Keyes</w:t>
      </w:r>
    </w:p>
    <w:p w14:paraId="54EDEB8B" w14:textId="77777777" w:rsidR="002C7DE2" w:rsidRDefault="002C7DE2" w:rsidP="002C7DE2">
      <w:pPr>
        <w:pStyle w:val="Default"/>
        <w:rPr>
          <w:rFonts w:ascii="Arial" w:hAnsi="Arial" w:cs="Arial"/>
          <w:b/>
          <w:sz w:val="22"/>
          <w:szCs w:val="22"/>
        </w:rPr>
      </w:pPr>
    </w:p>
    <w:p w14:paraId="46721F78" w14:textId="7F2E7F2B" w:rsidR="002C7DE2" w:rsidRDefault="002C7DE2" w:rsidP="002C7DE2">
      <w:pPr>
        <w:pStyle w:val="Default"/>
        <w:rPr>
          <w:rFonts w:ascii="Arial" w:hAnsi="Arial" w:cs="Arial"/>
        </w:rPr>
      </w:pPr>
      <w:r>
        <w:rPr>
          <w:rFonts w:ascii="Arial" w:hAnsi="Arial" w:cs="Arial"/>
          <w:b/>
          <w:sz w:val="22"/>
          <w:szCs w:val="22"/>
        </w:rPr>
        <w:tab/>
      </w:r>
      <w:r w:rsidRPr="004E6363">
        <w:rPr>
          <w:rFonts w:ascii="Arial" w:hAnsi="Arial" w:cs="Arial"/>
        </w:rPr>
        <w:t xml:space="preserve">Compiled the above report from </w:t>
      </w:r>
      <w:r w:rsidR="004224FE">
        <w:rPr>
          <w:rFonts w:ascii="Arial" w:hAnsi="Arial" w:cs="Arial"/>
        </w:rPr>
        <w:t>Jan</w:t>
      </w:r>
      <w:r w:rsidR="006F327C">
        <w:rPr>
          <w:rFonts w:ascii="Arial" w:hAnsi="Arial" w:cs="Arial"/>
        </w:rPr>
        <w:t>uary</w:t>
      </w:r>
      <w:r w:rsidR="00B62E7D">
        <w:rPr>
          <w:rFonts w:ascii="Arial" w:hAnsi="Arial" w:cs="Arial"/>
        </w:rPr>
        <w:t xml:space="preserve"> </w:t>
      </w:r>
      <w:r w:rsidR="0060373A">
        <w:rPr>
          <w:rFonts w:ascii="Arial" w:hAnsi="Arial" w:cs="Arial"/>
        </w:rPr>
        <w:t>202</w:t>
      </w:r>
      <w:r w:rsidR="004224FE">
        <w:rPr>
          <w:rFonts w:ascii="Arial" w:hAnsi="Arial" w:cs="Arial"/>
        </w:rPr>
        <w:t>5</w:t>
      </w:r>
      <w:r w:rsidR="00492D9F">
        <w:rPr>
          <w:rFonts w:ascii="Arial" w:hAnsi="Arial" w:cs="Arial"/>
        </w:rPr>
        <w:t xml:space="preserve"> </w:t>
      </w:r>
      <w:r w:rsidR="00D63D46">
        <w:rPr>
          <w:rFonts w:ascii="Arial" w:hAnsi="Arial" w:cs="Arial"/>
        </w:rPr>
        <w:t>F</w:t>
      </w:r>
      <w:r w:rsidRPr="004E6363">
        <w:rPr>
          <w:rFonts w:ascii="Arial" w:hAnsi="Arial" w:cs="Arial"/>
        </w:rPr>
        <w:t>SO</w:t>
      </w:r>
      <w:r w:rsidR="007E4BD3">
        <w:rPr>
          <w:rFonts w:ascii="Arial" w:hAnsi="Arial" w:cs="Arial"/>
        </w:rPr>
        <w:t xml:space="preserve"> reports</w:t>
      </w:r>
      <w:r w:rsidR="00DA499A">
        <w:rPr>
          <w:rFonts w:ascii="Arial" w:hAnsi="Arial" w:cs="Arial"/>
        </w:rPr>
        <w:t xml:space="preserve"> and other</w:t>
      </w:r>
      <w:r w:rsidRPr="004E6363">
        <w:rPr>
          <w:rFonts w:ascii="Arial" w:hAnsi="Arial" w:cs="Arial"/>
        </w:rPr>
        <w:t xml:space="preserve"> submissions.</w:t>
      </w:r>
    </w:p>
    <w:p w14:paraId="232E0E9F" w14:textId="77777777" w:rsidR="00F838CE" w:rsidRPr="00F838CE" w:rsidRDefault="00F838CE" w:rsidP="009D675D">
      <w:pPr>
        <w:pStyle w:val="Default"/>
        <w:rPr>
          <w:rFonts w:ascii="Arial" w:hAnsi="Arial" w:cs="Arial"/>
        </w:rPr>
      </w:pPr>
      <w:r>
        <w:rPr>
          <w:rFonts w:ascii="Arial" w:hAnsi="Arial" w:cs="Arial"/>
        </w:rPr>
        <w:t xml:space="preserve"> </w:t>
      </w:r>
    </w:p>
    <w:sectPr w:rsidR="00F838CE" w:rsidRPr="00F838CE" w:rsidSect="00D671A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08FFF" w14:textId="77777777" w:rsidR="008F6952" w:rsidRDefault="008F6952" w:rsidP="00416083">
      <w:r>
        <w:separator/>
      </w:r>
    </w:p>
  </w:endnote>
  <w:endnote w:type="continuationSeparator" w:id="0">
    <w:p w14:paraId="35917FAE" w14:textId="77777777" w:rsidR="008F6952" w:rsidRDefault="008F6952" w:rsidP="0041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6666731"/>
      <w:docPartObj>
        <w:docPartGallery w:val="Page Numbers (Bottom of Page)"/>
        <w:docPartUnique/>
      </w:docPartObj>
    </w:sdtPr>
    <w:sdtContent>
      <w:p w14:paraId="58F1E537" w14:textId="77777777" w:rsidR="000C3C8A" w:rsidRDefault="00F62A3B" w:rsidP="00FA2165">
        <w:pPr>
          <w:pStyle w:val="Footer"/>
          <w:framePr w:wrap="none" w:vAnchor="text" w:hAnchor="margin" w:xAlign="right" w:y="1"/>
          <w:rPr>
            <w:rStyle w:val="PageNumber"/>
          </w:rPr>
        </w:pPr>
        <w:r>
          <w:rPr>
            <w:rStyle w:val="PageNumber"/>
          </w:rPr>
          <w:fldChar w:fldCharType="begin"/>
        </w:r>
        <w:r w:rsidR="000C3C8A">
          <w:rPr>
            <w:rStyle w:val="PageNumber"/>
          </w:rPr>
          <w:instrText xml:space="preserve"> PAGE </w:instrText>
        </w:r>
        <w:r>
          <w:rPr>
            <w:rStyle w:val="PageNumber"/>
          </w:rPr>
          <w:fldChar w:fldCharType="end"/>
        </w:r>
      </w:p>
    </w:sdtContent>
  </w:sdt>
  <w:p w14:paraId="52F356C1" w14:textId="77777777" w:rsidR="000C3C8A" w:rsidRDefault="000C3C8A" w:rsidP="000C3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B36C" w14:textId="77777777" w:rsidR="000C3C8A" w:rsidRDefault="000C3C8A" w:rsidP="000C3C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617C" w14:textId="77777777" w:rsidR="00976019" w:rsidRDefault="00976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67A3" w14:textId="77777777" w:rsidR="008F6952" w:rsidRDefault="008F6952" w:rsidP="00416083">
      <w:r>
        <w:separator/>
      </w:r>
    </w:p>
  </w:footnote>
  <w:footnote w:type="continuationSeparator" w:id="0">
    <w:p w14:paraId="74483881" w14:textId="77777777" w:rsidR="008F6952" w:rsidRDefault="008F6952" w:rsidP="0041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E4B2" w14:textId="77777777" w:rsidR="00976019" w:rsidRDefault="00976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92286"/>
      <w:docPartObj>
        <w:docPartGallery w:val="Page Numbers (Top of Page)"/>
        <w:docPartUnique/>
      </w:docPartObj>
    </w:sdtPr>
    <w:sdtContent>
      <w:p w14:paraId="79C52F9C" w14:textId="77777777" w:rsidR="005F2583" w:rsidRDefault="00000000">
        <w:pPr>
          <w:pStyle w:val="Header"/>
          <w:jc w:val="right"/>
        </w:pPr>
        <w:r>
          <w:fldChar w:fldCharType="begin"/>
        </w:r>
        <w:r>
          <w:instrText xml:space="preserve"> PAGE   \* MERGEFORMAT </w:instrText>
        </w:r>
        <w:r>
          <w:fldChar w:fldCharType="separate"/>
        </w:r>
        <w:r w:rsidR="005C64FE">
          <w:rPr>
            <w:noProof/>
          </w:rPr>
          <w:t>5</w:t>
        </w:r>
        <w:r>
          <w:rPr>
            <w:noProof/>
          </w:rPr>
          <w:fldChar w:fldCharType="end"/>
        </w:r>
      </w:p>
    </w:sdtContent>
  </w:sdt>
  <w:p w14:paraId="1CC0639E" w14:textId="77777777" w:rsidR="00976019" w:rsidRDefault="00976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BAC7" w14:textId="77777777" w:rsidR="00976019" w:rsidRDefault="00976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6D28"/>
    <w:multiLevelType w:val="hybridMultilevel"/>
    <w:tmpl w:val="AE02E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2E14"/>
    <w:multiLevelType w:val="hybridMultilevel"/>
    <w:tmpl w:val="33883176"/>
    <w:lvl w:ilvl="0" w:tplc="46BC0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25ED2"/>
    <w:multiLevelType w:val="hybridMultilevel"/>
    <w:tmpl w:val="B8124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2A2165"/>
    <w:multiLevelType w:val="hybridMultilevel"/>
    <w:tmpl w:val="A12CC184"/>
    <w:styleLink w:val="Lettered"/>
    <w:lvl w:ilvl="0" w:tplc="710099B8">
      <w:start w:val="1"/>
      <w:numFmt w:val="decimal"/>
      <w:suff w:val="nothing"/>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8D1CFCB2">
      <w:start w:val="1"/>
      <w:numFmt w:val="decimal"/>
      <w:suff w:val="nothing"/>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2F4BD26">
      <w:start w:val="1"/>
      <w:numFmt w:val="decimal"/>
      <w:suff w:val="nothing"/>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CC05DCC">
      <w:start w:val="1"/>
      <w:numFmt w:val="decimal"/>
      <w:suff w:val="nothing"/>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142746A">
      <w:start w:val="1"/>
      <w:numFmt w:val="decimal"/>
      <w:suff w:val="nothing"/>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7522202A">
      <w:start w:val="1"/>
      <w:numFmt w:val="decimal"/>
      <w:suff w:val="nothing"/>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BE8B6B6">
      <w:start w:val="1"/>
      <w:numFmt w:val="decimal"/>
      <w:suff w:val="nothing"/>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8D4D70E">
      <w:start w:val="1"/>
      <w:numFmt w:val="decimal"/>
      <w:suff w:val="nothing"/>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AC68901A">
      <w:start w:val="1"/>
      <w:numFmt w:val="decimal"/>
      <w:suff w:val="nothing"/>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7B0CF7"/>
    <w:multiLevelType w:val="hybridMultilevel"/>
    <w:tmpl w:val="2D268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429D7"/>
    <w:multiLevelType w:val="hybridMultilevel"/>
    <w:tmpl w:val="A900D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455BF6"/>
    <w:multiLevelType w:val="hybridMultilevel"/>
    <w:tmpl w:val="81D09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282452"/>
    <w:multiLevelType w:val="hybridMultilevel"/>
    <w:tmpl w:val="4CA860D4"/>
    <w:styleLink w:val="Dash"/>
    <w:lvl w:ilvl="0" w:tplc="1A6273F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A05212A4">
      <w:start w:val="1"/>
      <w:numFmt w:val="bullet"/>
      <w:lvlText w:val="-"/>
      <w:lvlJc w:val="left"/>
      <w:pPr>
        <w:ind w:left="5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8C6A4E28">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EE024700">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3FECA7FE">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404AC686">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888ABE64">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8D7AF72C">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FBAC7B3E">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8" w15:restartNumberingAfterBreak="0">
    <w:nsid w:val="3BAA3BA2"/>
    <w:multiLevelType w:val="hybridMultilevel"/>
    <w:tmpl w:val="F10CF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87426E"/>
    <w:multiLevelType w:val="hybridMultilevel"/>
    <w:tmpl w:val="4CA860D4"/>
    <w:numStyleLink w:val="Dash"/>
  </w:abstractNum>
  <w:abstractNum w:abstractNumId="10" w15:restartNumberingAfterBreak="0">
    <w:nsid w:val="3D761884"/>
    <w:multiLevelType w:val="hybridMultilevel"/>
    <w:tmpl w:val="A12CC184"/>
    <w:numStyleLink w:val="Lettered"/>
  </w:abstractNum>
  <w:abstractNum w:abstractNumId="11" w15:restartNumberingAfterBreak="0">
    <w:nsid w:val="47792D1A"/>
    <w:multiLevelType w:val="hybridMultilevel"/>
    <w:tmpl w:val="FDC8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F4EF1"/>
    <w:multiLevelType w:val="hybridMultilevel"/>
    <w:tmpl w:val="8132C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10C21"/>
    <w:multiLevelType w:val="hybridMultilevel"/>
    <w:tmpl w:val="0E3C4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1218C"/>
    <w:multiLevelType w:val="hybridMultilevel"/>
    <w:tmpl w:val="83BC4FDC"/>
    <w:lvl w:ilvl="0" w:tplc="70FCD0EC">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A4048"/>
    <w:multiLevelType w:val="hybridMultilevel"/>
    <w:tmpl w:val="4CA860D4"/>
    <w:numStyleLink w:val="Dash"/>
  </w:abstractNum>
  <w:abstractNum w:abstractNumId="16" w15:restartNumberingAfterBreak="0">
    <w:nsid w:val="5F40727A"/>
    <w:multiLevelType w:val="hybridMultilevel"/>
    <w:tmpl w:val="9536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05CA6"/>
    <w:multiLevelType w:val="hybridMultilevel"/>
    <w:tmpl w:val="169A9036"/>
    <w:lvl w:ilvl="0" w:tplc="CF22C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6E6C38"/>
    <w:multiLevelType w:val="hybridMultilevel"/>
    <w:tmpl w:val="DA28F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724322"/>
    <w:multiLevelType w:val="hybridMultilevel"/>
    <w:tmpl w:val="72665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99591E"/>
    <w:multiLevelType w:val="hybridMultilevel"/>
    <w:tmpl w:val="917CC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81115"/>
    <w:multiLevelType w:val="hybridMultilevel"/>
    <w:tmpl w:val="03DA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972185">
    <w:abstractNumId w:val="1"/>
  </w:num>
  <w:num w:numId="2" w16cid:durableId="220681230">
    <w:abstractNumId w:val="20"/>
  </w:num>
  <w:num w:numId="3" w16cid:durableId="559828754">
    <w:abstractNumId w:val="13"/>
  </w:num>
  <w:num w:numId="4" w16cid:durableId="1437099875">
    <w:abstractNumId w:val="0"/>
  </w:num>
  <w:num w:numId="5" w16cid:durableId="662396479">
    <w:abstractNumId w:val="4"/>
  </w:num>
  <w:num w:numId="6" w16cid:durableId="2063557578">
    <w:abstractNumId w:val="2"/>
  </w:num>
  <w:num w:numId="7" w16cid:durableId="1007172500">
    <w:abstractNumId w:val="21"/>
  </w:num>
  <w:num w:numId="8" w16cid:durableId="226234786">
    <w:abstractNumId w:val="12"/>
  </w:num>
  <w:num w:numId="9" w16cid:durableId="148981154">
    <w:abstractNumId w:val="14"/>
  </w:num>
  <w:num w:numId="10" w16cid:durableId="774910477">
    <w:abstractNumId w:val="18"/>
  </w:num>
  <w:num w:numId="11" w16cid:durableId="1034236263">
    <w:abstractNumId w:val="17"/>
  </w:num>
  <w:num w:numId="12" w16cid:durableId="1454519250">
    <w:abstractNumId w:val="3"/>
  </w:num>
  <w:num w:numId="13" w16cid:durableId="353656269">
    <w:abstractNumId w:val="10"/>
  </w:num>
  <w:num w:numId="14" w16cid:durableId="742725935">
    <w:abstractNumId w:val="16"/>
  </w:num>
  <w:num w:numId="15" w16cid:durableId="1206017784">
    <w:abstractNumId w:val="7"/>
  </w:num>
  <w:num w:numId="16" w16cid:durableId="528571657">
    <w:abstractNumId w:val="15"/>
  </w:num>
  <w:num w:numId="17" w16cid:durableId="1449667296">
    <w:abstractNumId w:val="15"/>
    <w:lvlOverride w:ilvl="0">
      <w:lvl w:ilvl="0" w:tplc="3B86E7A6">
        <w:start w:val="1"/>
        <w:numFmt w:val="bullet"/>
        <w:lvlText w:val="-"/>
        <w:lvlJc w:val="left"/>
        <w:pPr>
          <w:ind w:left="34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653E820E">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D0E8F410">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C4209D4A">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AD644CD8">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49F00190">
        <w:start w:val="1"/>
        <w:numFmt w:val="bullet"/>
        <w:lvlText w:val="-"/>
        <w:lvlJc w:val="left"/>
        <w:pPr>
          <w:ind w:left="154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6C488078">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DC3ECF3A">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8398D3F2">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18" w16cid:durableId="239605459">
    <w:abstractNumId w:val="15"/>
    <w:lvlOverride w:ilvl="0">
      <w:lvl w:ilvl="0" w:tplc="3B86E7A6">
        <w:start w:val="1"/>
        <w:numFmt w:val="bullet"/>
        <w:lvlText w:val="-"/>
        <w:lvlJc w:val="left"/>
        <w:pPr>
          <w:ind w:left="34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653E820E">
        <w:start w:val="1"/>
        <w:numFmt w:val="bullet"/>
        <w:lvlText w:val="-"/>
        <w:lvlJc w:val="left"/>
        <w:pPr>
          <w:ind w:left="5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D0E8F410">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C4209D4A">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AD644CD8">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49F00190">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6C488078">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DC3ECF3A">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8398D3F2">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19" w16cid:durableId="740906037">
    <w:abstractNumId w:val="11"/>
  </w:num>
  <w:num w:numId="20" w16cid:durableId="1008555681">
    <w:abstractNumId w:val="9"/>
  </w:num>
  <w:num w:numId="21" w16cid:durableId="573441921">
    <w:abstractNumId w:val="9"/>
    <w:lvlOverride w:ilvl="0">
      <w:lvl w:ilvl="0" w:tplc="109CA716">
        <w:start w:val="1"/>
        <w:numFmt w:val="bullet"/>
        <w:lvlText w:val="-"/>
        <w:lvlJc w:val="left"/>
        <w:pPr>
          <w:ind w:left="34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8710EF70">
        <w:start w:val="1"/>
        <w:numFmt w:val="bullet"/>
        <w:lvlText w:val="-"/>
        <w:lvlJc w:val="left"/>
        <w:pPr>
          <w:ind w:left="5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5B703BF6">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A04051E4">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F2E619E0">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0E3E9E94">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0A98D670">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1CD0D510">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60889DEA">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22" w16cid:durableId="597100126">
    <w:abstractNumId w:val="19"/>
  </w:num>
  <w:num w:numId="23" w16cid:durableId="690649477">
    <w:abstractNumId w:val="8"/>
  </w:num>
  <w:num w:numId="24" w16cid:durableId="427429592">
    <w:abstractNumId w:val="5"/>
  </w:num>
  <w:num w:numId="25" w16cid:durableId="1470709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6DB1"/>
    <w:rsid w:val="0000645D"/>
    <w:rsid w:val="0000759D"/>
    <w:rsid w:val="00016C0B"/>
    <w:rsid w:val="000221D4"/>
    <w:rsid w:val="00023AB5"/>
    <w:rsid w:val="00030515"/>
    <w:rsid w:val="00030FED"/>
    <w:rsid w:val="00033C7B"/>
    <w:rsid w:val="00052E61"/>
    <w:rsid w:val="000671D1"/>
    <w:rsid w:val="00073430"/>
    <w:rsid w:val="000817AB"/>
    <w:rsid w:val="000832B8"/>
    <w:rsid w:val="00083948"/>
    <w:rsid w:val="000840B8"/>
    <w:rsid w:val="00086EB9"/>
    <w:rsid w:val="00090F84"/>
    <w:rsid w:val="00091E36"/>
    <w:rsid w:val="00093453"/>
    <w:rsid w:val="000A0F79"/>
    <w:rsid w:val="000A3243"/>
    <w:rsid w:val="000A40D8"/>
    <w:rsid w:val="000A5811"/>
    <w:rsid w:val="000A6E20"/>
    <w:rsid w:val="000A7AF3"/>
    <w:rsid w:val="000B4BE3"/>
    <w:rsid w:val="000C3C8A"/>
    <w:rsid w:val="000D4250"/>
    <w:rsid w:val="000D6F88"/>
    <w:rsid w:val="000D71E7"/>
    <w:rsid w:val="000E150E"/>
    <w:rsid w:val="000E54C5"/>
    <w:rsid w:val="000E6FDB"/>
    <w:rsid w:val="000F48B4"/>
    <w:rsid w:val="000F7B43"/>
    <w:rsid w:val="00100473"/>
    <w:rsid w:val="00101EDD"/>
    <w:rsid w:val="001020C0"/>
    <w:rsid w:val="001021DA"/>
    <w:rsid w:val="001031CC"/>
    <w:rsid w:val="001122F1"/>
    <w:rsid w:val="00112661"/>
    <w:rsid w:val="00122DE7"/>
    <w:rsid w:val="0012387D"/>
    <w:rsid w:val="001311BC"/>
    <w:rsid w:val="001312CE"/>
    <w:rsid w:val="00132558"/>
    <w:rsid w:val="00132D05"/>
    <w:rsid w:val="0013671C"/>
    <w:rsid w:val="00142679"/>
    <w:rsid w:val="0014643F"/>
    <w:rsid w:val="0015129D"/>
    <w:rsid w:val="001558AB"/>
    <w:rsid w:val="00157C2D"/>
    <w:rsid w:val="00165EAF"/>
    <w:rsid w:val="001762CB"/>
    <w:rsid w:val="00181B39"/>
    <w:rsid w:val="0019316F"/>
    <w:rsid w:val="00194AED"/>
    <w:rsid w:val="001A3C6C"/>
    <w:rsid w:val="001A41A7"/>
    <w:rsid w:val="001B06E1"/>
    <w:rsid w:val="001B5B2E"/>
    <w:rsid w:val="001C0837"/>
    <w:rsid w:val="001D0718"/>
    <w:rsid w:val="001D1353"/>
    <w:rsid w:val="001D7AE0"/>
    <w:rsid w:val="001E3462"/>
    <w:rsid w:val="001F1142"/>
    <w:rsid w:val="001F1CCB"/>
    <w:rsid w:val="001F36E2"/>
    <w:rsid w:val="00201F38"/>
    <w:rsid w:val="00210FC3"/>
    <w:rsid w:val="00211A4F"/>
    <w:rsid w:val="00212079"/>
    <w:rsid w:val="00212EFB"/>
    <w:rsid w:val="002140F8"/>
    <w:rsid w:val="00215B7B"/>
    <w:rsid w:val="00234961"/>
    <w:rsid w:val="00234FA1"/>
    <w:rsid w:val="00235D03"/>
    <w:rsid w:val="0024470D"/>
    <w:rsid w:val="00255F22"/>
    <w:rsid w:val="00261B83"/>
    <w:rsid w:val="00262F7A"/>
    <w:rsid w:val="00267BF9"/>
    <w:rsid w:val="002724CE"/>
    <w:rsid w:val="00275AC3"/>
    <w:rsid w:val="002863B8"/>
    <w:rsid w:val="0029016A"/>
    <w:rsid w:val="0029294F"/>
    <w:rsid w:val="00292E3E"/>
    <w:rsid w:val="002939B5"/>
    <w:rsid w:val="00294C9F"/>
    <w:rsid w:val="002A1093"/>
    <w:rsid w:val="002B0C40"/>
    <w:rsid w:val="002B247D"/>
    <w:rsid w:val="002B3DEF"/>
    <w:rsid w:val="002B4FF8"/>
    <w:rsid w:val="002C4621"/>
    <w:rsid w:val="002C7DE2"/>
    <w:rsid w:val="002D1698"/>
    <w:rsid w:val="002D171D"/>
    <w:rsid w:val="002D2081"/>
    <w:rsid w:val="002D41F8"/>
    <w:rsid w:val="002E00B0"/>
    <w:rsid w:val="002F0044"/>
    <w:rsid w:val="00303765"/>
    <w:rsid w:val="0030714F"/>
    <w:rsid w:val="00307509"/>
    <w:rsid w:val="00311383"/>
    <w:rsid w:val="003175BC"/>
    <w:rsid w:val="0032688E"/>
    <w:rsid w:val="00327EE6"/>
    <w:rsid w:val="00336CF5"/>
    <w:rsid w:val="00336F8D"/>
    <w:rsid w:val="003375BF"/>
    <w:rsid w:val="003400A8"/>
    <w:rsid w:val="00343D4A"/>
    <w:rsid w:val="00345A50"/>
    <w:rsid w:val="00347134"/>
    <w:rsid w:val="003560C0"/>
    <w:rsid w:val="00363E21"/>
    <w:rsid w:val="00364F90"/>
    <w:rsid w:val="0036719E"/>
    <w:rsid w:val="00376CD4"/>
    <w:rsid w:val="003775BC"/>
    <w:rsid w:val="00380B1F"/>
    <w:rsid w:val="0038397B"/>
    <w:rsid w:val="00391598"/>
    <w:rsid w:val="00391E21"/>
    <w:rsid w:val="00393BF9"/>
    <w:rsid w:val="003A3EAC"/>
    <w:rsid w:val="003A5671"/>
    <w:rsid w:val="003B01C9"/>
    <w:rsid w:val="003B49CC"/>
    <w:rsid w:val="003B522F"/>
    <w:rsid w:val="003C0503"/>
    <w:rsid w:val="003C2B3A"/>
    <w:rsid w:val="003C47FE"/>
    <w:rsid w:val="003C58D9"/>
    <w:rsid w:val="003D0BC0"/>
    <w:rsid w:val="003E0480"/>
    <w:rsid w:val="003E0900"/>
    <w:rsid w:val="003E31E2"/>
    <w:rsid w:val="003E44B4"/>
    <w:rsid w:val="003E5494"/>
    <w:rsid w:val="003E5D24"/>
    <w:rsid w:val="003F56D9"/>
    <w:rsid w:val="003F6DB1"/>
    <w:rsid w:val="003F6EEF"/>
    <w:rsid w:val="003F6FF5"/>
    <w:rsid w:val="00401612"/>
    <w:rsid w:val="004017D4"/>
    <w:rsid w:val="00404083"/>
    <w:rsid w:val="00415AC5"/>
    <w:rsid w:val="00416083"/>
    <w:rsid w:val="004224FE"/>
    <w:rsid w:val="004250D2"/>
    <w:rsid w:val="00440B14"/>
    <w:rsid w:val="00440CB0"/>
    <w:rsid w:val="00442FAF"/>
    <w:rsid w:val="004467DB"/>
    <w:rsid w:val="00453BEE"/>
    <w:rsid w:val="004554BB"/>
    <w:rsid w:val="004576CF"/>
    <w:rsid w:val="00462583"/>
    <w:rsid w:val="00464433"/>
    <w:rsid w:val="00465A90"/>
    <w:rsid w:val="00472650"/>
    <w:rsid w:val="00473C0C"/>
    <w:rsid w:val="00474BF9"/>
    <w:rsid w:val="00474F8C"/>
    <w:rsid w:val="00475A83"/>
    <w:rsid w:val="00477C8E"/>
    <w:rsid w:val="004832CE"/>
    <w:rsid w:val="0048337C"/>
    <w:rsid w:val="00492D9F"/>
    <w:rsid w:val="004B228E"/>
    <w:rsid w:val="004B308C"/>
    <w:rsid w:val="004B3632"/>
    <w:rsid w:val="004B4914"/>
    <w:rsid w:val="004B572D"/>
    <w:rsid w:val="004B58BF"/>
    <w:rsid w:val="004B6576"/>
    <w:rsid w:val="004C1D27"/>
    <w:rsid w:val="004C45CB"/>
    <w:rsid w:val="004C7180"/>
    <w:rsid w:val="004C7396"/>
    <w:rsid w:val="004D11F2"/>
    <w:rsid w:val="004D2ACB"/>
    <w:rsid w:val="004D76BC"/>
    <w:rsid w:val="004E2B86"/>
    <w:rsid w:val="004E59E5"/>
    <w:rsid w:val="004E6363"/>
    <w:rsid w:val="00501AB3"/>
    <w:rsid w:val="0050399B"/>
    <w:rsid w:val="00503D95"/>
    <w:rsid w:val="00506F8F"/>
    <w:rsid w:val="00511429"/>
    <w:rsid w:val="00516C94"/>
    <w:rsid w:val="00523511"/>
    <w:rsid w:val="005271B6"/>
    <w:rsid w:val="00550C35"/>
    <w:rsid w:val="0055270C"/>
    <w:rsid w:val="00552AC7"/>
    <w:rsid w:val="00555E32"/>
    <w:rsid w:val="00556163"/>
    <w:rsid w:val="00556F03"/>
    <w:rsid w:val="005606D5"/>
    <w:rsid w:val="00563A50"/>
    <w:rsid w:val="005678DC"/>
    <w:rsid w:val="005816A3"/>
    <w:rsid w:val="00582227"/>
    <w:rsid w:val="00591D19"/>
    <w:rsid w:val="005A3D07"/>
    <w:rsid w:val="005B52A9"/>
    <w:rsid w:val="005B752C"/>
    <w:rsid w:val="005C2006"/>
    <w:rsid w:val="005C23B5"/>
    <w:rsid w:val="005C5F64"/>
    <w:rsid w:val="005C64FE"/>
    <w:rsid w:val="005D562D"/>
    <w:rsid w:val="005D5DA8"/>
    <w:rsid w:val="005F2583"/>
    <w:rsid w:val="006034F1"/>
    <w:rsid w:val="0060373A"/>
    <w:rsid w:val="00603EF3"/>
    <w:rsid w:val="0062210B"/>
    <w:rsid w:val="00626470"/>
    <w:rsid w:val="0063396D"/>
    <w:rsid w:val="00633E72"/>
    <w:rsid w:val="00634E2E"/>
    <w:rsid w:val="00635418"/>
    <w:rsid w:val="006363B9"/>
    <w:rsid w:val="00653A22"/>
    <w:rsid w:val="006551AB"/>
    <w:rsid w:val="00655D54"/>
    <w:rsid w:val="006578B2"/>
    <w:rsid w:val="0067034D"/>
    <w:rsid w:val="00670832"/>
    <w:rsid w:val="006739E9"/>
    <w:rsid w:val="00673C60"/>
    <w:rsid w:val="0068044B"/>
    <w:rsid w:val="006844C7"/>
    <w:rsid w:val="006917AE"/>
    <w:rsid w:val="006920C5"/>
    <w:rsid w:val="00693202"/>
    <w:rsid w:val="006A7640"/>
    <w:rsid w:val="006B211F"/>
    <w:rsid w:val="006B2EAF"/>
    <w:rsid w:val="006B571A"/>
    <w:rsid w:val="006B644D"/>
    <w:rsid w:val="006C1FD5"/>
    <w:rsid w:val="006C38F0"/>
    <w:rsid w:val="006D6684"/>
    <w:rsid w:val="006D6EE1"/>
    <w:rsid w:val="006F21A6"/>
    <w:rsid w:val="006F327C"/>
    <w:rsid w:val="006F48FB"/>
    <w:rsid w:val="00701097"/>
    <w:rsid w:val="00706D3A"/>
    <w:rsid w:val="00707774"/>
    <w:rsid w:val="00707DF5"/>
    <w:rsid w:val="00710B9E"/>
    <w:rsid w:val="0071121A"/>
    <w:rsid w:val="0071155C"/>
    <w:rsid w:val="00715F99"/>
    <w:rsid w:val="00722A7E"/>
    <w:rsid w:val="00724A52"/>
    <w:rsid w:val="007301DB"/>
    <w:rsid w:val="0074482C"/>
    <w:rsid w:val="007461EC"/>
    <w:rsid w:val="00773DEC"/>
    <w:rsid w:val="0078348E"/>
    <w:rsid w:val="007A0C4F"/>
    <w:rsid w:val="007B76C3"/>
    <w:rsid w:val="007B7994"/>
    <w:rsid w:val="007C2084"/>
    <w:rsid w:val="007C4086"/>
    <w:rsid w:val="007C590A"/>
    <w:rsid w:val="007D05C7"/>
    <w:rsid w:val="007E4BD3"/>
    <w:rsid w:val="007F7AC5"/>
    <w:rsid w:val="008007C1"/>
    <w:rsid w:val="00807107"/>
    <w:rsid w:val="008113E2"/>
    <w:rsid w:val="00811EF9"/>
    <w:rsid w:val="00815FE8"/>
    <w:rsid w:val="00817452"/>
    <w:rsid w:val="008208AF"/>
    <w:rsid w:val="00821E42"/>
    <w:rsid w:val="008249D3"/>
    <w:rsid w:val="008344C1"/>
    <w:rsid w:val="00836D4A"/>
    <w:rsid w:val="008427FE"/>
    <w:rsid w:val="00845D23"/>
    <w:rsid w:val="00853CBC"/>
    <w:rsid w:val="00854A39"/>
    <w:rsid w:val="008747C4"/>
    <w:rsid w:val="00881066"/>
    <w:rsid w:val="008860D7"/>
    <w:rsid w:val="00892040"/>
    <w:rsid w:val="0089385D"/>
    <w:rsid w:val="00895C34"/>
    <w:rsid w:val="00896079"/>
    <w:rsid w:val="008A368A"/>
    <w:rsid w:val="008A4489"/>
    <w:rsid w:val="008A5FC6"/>
    <w:rsid w:val="008B0788"/>
    <w:rsid w:val="008B3218"/>
    <w:rsid w:val="008B576C"/>
    <w:rsid w:val="008C69F3"/>
    <w:rsid w:val="008D4876"/>
    <w:rsid w:val="008F6289"/>
    <w:rsid w:val="008F6952"/>
    <w:rsid w:val="00900F07"/>
    <w:rsid w:val="00907EDD"/>
    <w:rsid w:val="009215EA"/>
    <w:rsid w:val="009218F8"/>
    <w:rsid w:val="009273B8"/>
    <w:rsid w:val="009304D5"/>
    <w:rsid w:val="009369E9"/>
    <w:rsid w:val="00945738"/>
    <w:rsid w:val="0094676A"/>
    <w:rsid w:val="00947FD3"/>
    <w:rsid w:val="00961935"/>
    <w:rsid w:val="00966532"/>
    <w:rsid w:val="009673B9"/>
    <w:rsid w:val="009676CF"/>
    <w:rsid w:val="00970A0E"/>
    <w:rsid w:val="009712EB"/>
    <w:rsid w:val="00975D9F"/>
    <w:rsid w:val="00976019"/>
    <w:rsid w:val="00976050"/>
    <w:rsid w:val="00976EC9"/>
    <w:rsid w:val="00984CB2"/>
    <w:rsid w:val="00985C20"/>
    <w:rsid w:val="009905CA"/>
    <w:rsid w:val="00991308"/>
    <w:rsid w:val="00997878"/>
    <w:rsid w:val="009A54AB"/>
    <w:rsid w:val="009B31C1"/>
    <w:rsid w:val="009B58C7"/>
    <w:rsid w:val="009B5FA8"/>
    <w:rsid w:val="009B610D"/>
    <w:rsid w:val="009C2AF6"/>
    <w:rsid w:val="009C3788"/>
    <w:rsid w:val="009C456A"/>
    <w:rsid w:val="009D200B"/>
    <w:rsid w:val="009D3AEE"/>
    <w:rsid w:val="009D675D"/>
    <w:rsid w:val="009E698F"/>
    <w:rsid w:val="009E6A4E"/>
    <w:rsid w:val="009F2438"/>
    <w:rsid w:val="009F60AC"/>
    <w:rsid w:val="00A02D6F"/>
    <w:rsid w:val="00A05051"/>
    <w:rsid w:val="00A16B81"/>
    <w:rsid w:val="00A31D0F"/>
    <w:rsid w:val="00A331F3"/>
    <w:rsid w:val="00A35990"/>
    <w:rsid w:val="00A37D26"/>
    <w:rsid w:val="00A51C62"/>
    <w:rsid w:val="00A52AF8"/>
    <w:rsid w:val="00A534A7"/>
    <w:rsid w:val="00A55639"/>
    <w:rsid w:val="00A56168"/>
    <w:rsid w:val="00A566C9"/>
    <w:rsid w:val="00A672EE"/>
    <w:rsid w:val="00A7149C"/>
    <w:rsid w:val="00A83CF4"/>
    <w:rsid w:val="00A869D6"/>
    <w:rsid w:val="00A87F1E"/>
    <w:rsid w:val="00A90877"/>
    <w:rsid w:val="00A910AC"/>
    <w:rsid w:val="00AA0290"/>
    <w:rsid w:val="00AA6AA4"/>
    <w:rsid w:val="00AB04E7"/>
    <w:rsid w:val="00AD057E"/>
    <w:rsid w:val="00AD2702"/>
    <w:rsid w:val="00AD350C"/>
    <w:rsid w:val="00AD3842"/>
    <w:rsid w:val="00AE0C8E"/>
    <w:rsid w:val="00AE1F20"/>
    <w:rsid w:val="00AE36BF"/>
    <w:rsid w:val="00B00A80"/>
    <w:rsid w:val="00B03634"/>
    <w:rsid w:val="00B06220"/>
    <w:rsid w:val="00B07E5C"/>
    <w:rsid w:val="00B1299E"/>
    <w:rsid w:val="00B1398D"/>
    <w:rsid w:val="00B2773F"/>
    <w:rsid w:val="00B31E5E"/>
    <w:rsid w:val="00B50ED9"/>
    <w:rsid w:val="00B56B6F"/>
    <w:rsid w:val="00B578BF"/>
    <w:rsid w:val="00B605BE"/>
    <w:rsid w:val="00B62E7D"/>
    <w:rsid w:val="00B6403B"/>
    <w:rsid w:val="00B65BAF"/>
    <w:rsid w:val="00B74D69"/>
    <w:rsid w:val="00B76B0A"/>
    <w:rsid w:val="00B8060C"/>
    <w:rsid w:val="00B80AC2"/>
    <w:rsid w:val="00B829E4"/>
    <w:rsid w:val="00B86170"/>
    <w:rsid w:val="00B92473"/>
    <w:rsid w:val="00BA48B7"/>
    <w:rsid w:val="00BB63D6"/>
    <w:rsid w:val="00BC0AB9"/>
    <w:rsid w:val="00BC4511"/>
    <w:rsid w:val="00BC6D19"/>
    <w:rsid w:val="00BD1BBF"/>
    <w:rsid w:val="00BD5ADC"/>
    <w:rsid w:val="00BE092D"/>
    <w:rsid w:val="00BE1090"/>
    <w:rsid w:val="00BE1E24"/>
    <w:rsid w:val="00BE208A"/>
    <w:rsid w:val="00BE2B63"/>
    <w:rsid w:val="00BF0175"/>
    <w:rsid w:val="00BF0A06"/>
    <w:rsid w:val="00BF1C36"/>
    <w:rsid w:val="00BF2820"/>
    <w:rsid w:val="00C01B36"/>
    <w:rsid w:val="00C06C48"/>
    <w:rsid w:val="00C16952"/>
    <w:rsid w:val="00C24544"/>
    <w:rsid w:val="00C268CD"/>
    <w:rsid w:val="00C368B0"/>
    <w:rsid w:val="00C36F44"/>
    <w:rsid w:val="00C40414"/>
    <w:rsid w:val="00C533E3"/>
    <w:rsid w:val="00C54E66"/>
    <w:rsid w:val="00C64CA6"/>
    <w:rsid w:val="00C66A43"/>
    <w:rsid w:val="00C67BFF"/>
    <w:rsid w:val="00C7429B"/>
    <w:rsid w:val="00C81488"/>
    <w:rsid w:val="00C81EDD"/>
    <w:rsid w:val="00C83080"/>
    <w:rsid w:val="00C84E3A"/>
    <w:rsid w:val="00C90EE3"/>
    <w:rsid w:val="00C9369F"/>
    <w:rsid w:val="00C96B68"/>
    <w:rsid w:val="00C97678"/>
    <w:rsid w:val="00CA08B2"/>
    <w:rsid w:val="00CA19B6"/>
    <w:rsid w:val="00CA2BEF"/>
    <w:rsid w:val="00CA4DEA"/>
    <w:rsid w:val="00CA4FD1"/>
    <w:rsid w:val="00CB00B7"/>
    <w:rsid w:val="00CB0F09"/>
    <w:rsid w:val="00CB209F"/>
    <w:rsid w:val="00CB78F2"/>
    <w:rsid w:val="00CC2FC9"/>
    <w:rsid w:val="00CC41DE"/>
    <w:rsid w:val="00CD0BB1"/>
    <w:rsid w:val="00CD1A76"/>
    <w:rsid w:val="00CD5A65"/>
    <w:rsid w:val="00CE045C"/>
    <w:rsid w:val="00CE59DF"/>
    <w:rsid w:val="00CE5BE3"/>
    <w:rsid w:val="00CE72F6"/>
    <w:rsid w:val="00CF1826"/>
    <w:rsid w:val="00D00DD6"/>
    <w:rsid w:val="00D01C73"/>
    <w:rsid w:val="00D1097C"/>
    <w:rsid w:val="00D133D2"/>
    <w:rsid w:val="00D15D71"/>
    <w:rsid w:val="00D1638E"/>
    <w:rsid w:val="00D372B5"/>
    <w:rsid w:val="00D411D6"/>
    <w:rsid w:val="00D451BB"/>
    <w:rsid w:val="00D578F0"/>
    <w:rsid w:val="00D60970"/>
    <w:rsid w:val="00D614C1"/>
    <w:rsid w:val="00D63D46"/>
    <w:rsid w:val="00D671A3"/>
    <w:rsid w:val="00D672DF"/>
    <w:rsid w:val="00D67D2A"/>
    <w:rsid w:val="00D70079"/>
    <w:rsid w:val="00D70AC2"/>
    <w:rsid w:val="00D75E77"/>
    <w:rsid w:val="00D768A5"/>
    <w:rsid w:val="00D77202"/>
    <w:rsid w:val="00D80EE7"/>
    <w:rsid w:val="00D826B5"/>
    <w:rsid w:val="00D836E3"/>
    <w:rsid w:val="00D97ACC"/>
    <w:rsid w:val="00DA33BD"/>
    <w:rsid w:val="00DA398E"/>
    <w:rsid w:val="00DA499A"/>
    <w:rsid w:val="00DD088A"/>
    <w:rsid w:val="00DD0C97"/>
    <w:rsid w:val="00DD5D46"/>
    <w:rsid w:val="00DD7128"/>
    <w:rsid w:val="00DE230A"/>
    <w:rsid w:val="00DE3B3B"/>
    <w:rsid w:val="00DE6438"/>
    <w:rsid w:val="00DF0A57"/>
    <w:rsid w:val="00DF5746"/>
    <w:rsid w:val="00E03D8D"/>
    <w:rsid w:val="00E10BDB"/>
    <w:rsid w:val="00E15FE8"/>
    <w:rsid w:val="00E171CA"/>
    <w:rsid w:val="00E171DF"/>
    <w:rsid w:val="00E174E9"/>
    <w:rsid w:val="00E1783E"/>
    <w:rsid w:val="00E26025"/>
    <w:rsid w:val="00E26B3F"/>
    <w:rsid w:val="00E275F0"/>
    <w:rsid w:val="00E3358C"/>
    <w:rsid w:val="00E533EF"/>
    <w:rsid w:val="00E72594"/>
    <w:rsid w:val="00E77F41"/>
    <w:rsid w:val="00E80BC9"/>
    <w:rsid w:val="00EA1F2E"/>
    <w:rsid w:val="00EB00F7"/>
    <w:rsid w:val="00EB6DB6"/>
    <w:rsid w:val="00EC0088"/>
    <w:rsid w:val="00ED43B7"/>
    <w:rsid w:val="00EE0828"/>
    <w:rsid w:val="00EE0BE6"/>
    <w:rsid w:val="00EE52EC"/>
    <w:rsid w:val="00EF3F87"/>
    <w:rsid w:val="00EF6AC5"/>
    <w:rsid w:val="00F03FCB"/>
    <w:rsid w:val="00F16CFA"/>
    <w:rsid w:val="00F26BEB"/>
    <w:rsid w:val="00F34666"/>
    <w:rsid w:val="00F359CB"/>
    <w:rsid w:val="00F35A57"/>
    <w:rsid w:val="00F4005D"/>
    <w:rsid w:val="00F441FB"/>
    <w:rsid w:val="00F503F4"/>
    <w:rsid w:val="00F50C49"/>
    <w:rsid w:val="00F51566"/>
    <w:rsid w:val="00F614FB"/>
    <w:rsid w:val="00F62A3B"/>
    <w:rsid w:val="00F65064"/>
    <w:rsid w:val="00F70A1B"/>
    <w:rsid w:val="00F71568"/>
    <w:rsid w:val="00F80293"/>
    <w:rsid w:val="00F807DE"/>
    <w:rsid w:val="00F838CE"/>
    <w:rsid w:val="00F84B23"/>
    <w:rsid w:val="00F87CDF"/>
    <w:rsid w:val="00F95076"/>
    <w:rsid w:val="00FA0B9D"/>
    <w:rsid w:val="00FA5AE9"/>
    <w:rsid w:val="00FA6C4F"/>
    <w:rsid w:val="00FA7E48"/>
    <w:rsid w:val="00FB6F38"/>
    <w:rsid w:val="00FB79BE"/>
    <w:rsid w:val="00FC440D"/>
    <w:rsid w:val="00FD6A3F"/>
    <w:rsid w:val="00FD6B0C"/>
    <w:rsid w:val="00FD6ED5"/>
    <w:rsid w:val="00FE0BFA"/>
    <w:rsid w:val="00FE2E8A"/>
    <w:rsid w:val="00FE53AC"/>
    <w:rsid w:val="00FF1062"/>
    <w:rsid w:val="00FF15E0"/>
    <w:rsid w:val="00FF294D"/>
    <w:rsid w:val="00FF7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2A1D"/>
  <w15:docId w15:val="{20DAB8E9-963E-4912-BBB2-04921D53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C1"/>
  </w:style>
  <w:style w:type="paragraph" w:styleId="Heading3">
    <w:name w:val="heading 3"/>
    <w:basedOn w:val="Normal"/>
    <w:next w:val="Normal"/>
    <w:link w:val="Heading3Char"/>
    <w:uiPriority w:val="9"/>
    <w:semiHidden/>
    <w:unhideWhenUsed/>
    <w:qFormat/>
    <w:rsid w:val="009C2AF6"/>
    <w:pPr>
      <w:keepNext/>
      <w:keepLines/>
      <w:spacing w:before="200"/>
      <w:outlineLvl w:val="2"/>
    </w:pPr>
    <w:rPr>
      <w:rFonts w:asciiTheme="majorHAnsi" w:eastAsiaTheme="majorEastAsia" w:hAnsiTheme="majorHAnsi" w:cstheme="majorBidi"/>
      <w:b/>
      <w:bCs/>
      <w:color w:val="4472C4" w:themeColor="accent1"/>
    </w:rPr>
  </w:style>
  <w:style w:type="paragraph" w:styleId="Heading9">
    <w:name w:val="heading 9"/>
    <w:basedOn w:val="Normal"/>
    <w:next w:val="Normal"/>
    <w:link w:val="Heading9Char"/>
    <w:uiPriority w:val="9"/>
    <w:semiHidden/>
    <w:unhideWhenUsed/>
    <w:qFormat/>
    <w:rsid w:val="005C23B5"/>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083"/>
    <w:pPr>
      <w:tabs>
        <w:tab w:val="center" w:pos="4680"/>
        <w:tab w:val="right" w:pos="9360"/>
      </w:tabs>
    </w:pPr>
  </w:style>
  <w:style w:type="character" w:customStyle="1" w:styleId="HeaderChar">
    <w:name w:val="Header Char"/>
    <w:basedOn w:val="DefaultParagraphFont"/>
    <w:link w:val="Header"/>
    <w:uiPriority w:val="99"/>
    <w:rsid w:val="00416083"/>
  </w:style>
  <w:style w:type="paragraph" w:styleId="Footer">
    <w:name w:val="footer"/>
    <w:basedOn w:val="Normal"/>
    <w:link w:val="FooterChar"/>
    <w:uiPriority w:val="99"/>
    <w:unhideWhenUsed/>
    <w:rsid w:val="00416083"/>
    <w:pPr>
      <w:tabs>
        <w:tab w:val="center" w:pos="4680"/>
        <w:tab w:val="right" w:pos="9360"/>
      </w:tabs>
    </w:pPr>
  </w:style>
  <w:style w:type="character" w:customStyle="1" w:styleId="FooterChar">
    <w:name w:val="Footer Char"/>
    <w:basedOn w:val="DefaultParagraphFont"/>
    <w:link w:val="Footer"/>
    <w:uiPriority w:val="99"/>
    <w:rsid w:val="00416083"/>
  </w:style>
  <w:style w:type="character" w:styleId="PageNumber">
    <w:name w:val="page number"/>
    <w:basedOn w:val="DefaultParagraphFont"/>
    <w:uiPriority w:val="99"/>
    <w:semiHidden/>
    <w:unhideWhenUsed/>
    <w:rsid w:val="000C3C8A"/>
  </w:style>
  <w:style w:type="paragraph" w:styleId="NoSpacing">
    <w:name w:val="No Spacing"/>
    <w:link w:val="NoSpacingChar"/>
    <w:uiPriority w:val="1"/>
    <w:qFormat/>
    <w:rsid w:val="000C3C8A"/>
    <w:rPr>
      <w:rFonts w:eastAsiaTheme="minorEastAsia"/>
      <w:sz w:val="22"/>
      <w:szCs w:val="22"/>
      <w:lang w:eastAsia="zh-CN"/>
    </w:rPr>
  </w:style>
  <w:style w:type="character" w:customStyle="1" w:styleId="NoSpacingChar">
    <w:name w:val="No Spacing Char"/>
    <w:basedOn w:val="DefaultParagraphFont"/>
    <w:link w:val="NoSpacing"/>
    <w:uiPriority w:val="1"/>
    <w:rsid w:val="000C3C8A"/>
    <w:rPr>
      <w:rFonts w:eastAsiaTheme="minorEastAsia"/>
      <w:sz w:val="22"/>
      <w:szCs w:val="22"/>
      <w:lang w:eastAsia="zh-CN"/>
    </w:rPr>
  </w:style>
  <w:style w:type="paragraph" w:styleId="BalloonText">
    <w:name w:val="Balloon Text"/>
    <w:basedOn w:val="Normal"/>
    <w:link w:val="BalloonTextChar"/>
    <w:uiPriority w:val="99"/>
    <w:semiHidden/>
    <w:unhideWhenUsed/>
    <w:rsid w:val="00CD5A65"/>
    <w:rPr>
      <w:rFonts w:ascii="Tahoma" w:hAnsi="Tahoma" w:cs="Tahoma"/>
      <w:sz w:val="16"/>
      <w:szCs w:val="16"/>
    </w:rPr>
  </w:style>
  <w:style w:type="character" w:customStyle="1" w:styleId="BalloonTextChar">
    <w:name w:val="Balloon Text Char"/>
    <w:basedOn w:val="DefaultParagraphFont"/>
    <w:link w:val="BalloonText"/>
    <w:uiPriority w:val="99"/>
    <w:semiHidden/>
    <w:rsid w:val="00CD5A65"/>
    <w:rPr>
      <w:rFonts w:ascii="Tahoma" w:hAnsi="Tahoma" w:cs="Tahoma"/>
      <w:sz w:val="16"/>
      <w:szCs w:val="16"/>
    </w:rPr>
  </w:style>
  <w:style w:type="paragraph" w:styleId="ListParagraph">
    <w:name w:val="List Paragraph"/>
    <w:basedOn w:val="Normal"/>
    <w:uiPriority w:val="34"/>
    <w:qFormat/>
    <w:rsid w:val="00023AB5"/>
    <w:pPr>
      <w:ind w:left="720"/>
      <w:contextualSpacing/>
    </w:pPr>
  </w:style>
  <w:style w:type="table" w:styleId="TableGrid">
    <w:name w:val="Table Grid"/>
    <w:basedOn w:val="TableNormal"/>
    <w:uiPriority w:val="39"/>
    <w:rsid w:val="00A16B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5C23B5"/>
    <w:rPr>
      <w:rFonts w:ascii="Cambria" w:eastAsia="Times New Roman" w:hAnsi="Cambria" w:cs="Times New Roman"/>
      <w:sz w:val="22"/>
      <w:szCs w:val="22"/>
    </w:rPr>
  </w:style>
  <w:style w:type="character" w:customStyle="1" w:styleId="Heading3Char">
    <w:name w:val="Heading 3 Char"/>
    <w:basedOn w:val="DefaultParagraphFont"/>
    <w:link w:val="Heading3"/>
    <w:uiPriority w:val="9"/>
    <w:semiHidden/>
    <w:rsid w:val="009C2AF6"/>
    <w:rPr>
      <w:rFonts w:asciiTheme="majorHAnsi" w:eastAsiaTheme="majorEastAsia" w:hAnsiTheme="majorHAnsi" w:cstheme="majorBidi"/>
      <w:b/>
      <w:bCs/>
      <w:color w:val="4472C4" w:themeColor="accent1"/>
    </w:rPr>
  </w:style>
  <w:style w:type="character" w:customStyle="1" w:styleId="qu">
    <w:name w:val="qu"/>
    <w:basedOn w:val="DefaultParagraphFont"/>
    <w:rsid w:val="009C2AF6"/>
  </w:style>
  <w:style w:type="character" w:customStyle="1" w:styleId="gd">
    <w:name w:val="gd"/>
    <w:basedOn w:val="DefaultParagraphFont"/>
    <w:rsid w:val="009C2AF6"/>
  </w:style>
  <w:style w:type="character" w:customStyle="1" w:styleId="g3">
    <w:name w:val="g3"/>
    <w:basedOn w:val="DefaultParagraphFont"/>
    <w:rsid w:val="009C2AF6"/>
  </w:style>
  <w:style w:type="character" w:customStyle="1" w:styleId="hb">
    <w:name w:val="hb"/>
    <w:basedOn w:val="DefaultParagraphFont"/>
    <w:rsid w:val="009C2AF6"/>
  </w:style>
  <w:style w:type="character" w:customStyle="1" w:styleId="g2">
    <w:name w:val="g2"/>
    <w:basedOn w:val="DefaultParagraphFont"/>
    <w:rsid w:val="009C2AF6"/>
  </w:style>
  <w:style w:type="paragraph" w:customStyle="1" w:styleId="Default">
    <w:name w:val="Default"/>
    <w:rsid w:val="006B571A"/>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985C20"/>
    <w:rPr>
      <w:color w:val="0563C1" w:themeColor="hyperlink"/>
      <w:u w:val="single"/>
    </w:rPr>
  </w:style>
  <w:style w:type="paragraph" w:customStyle="1" w:styleId="Body">
    <w:name w:val="Body"/>
    <w:rsid w:val="00AD3842"/>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Lettered">
    <w:name w:val="Lettered"/>
    <w:rsid w:val="00AD3842"/>
    <w:pPr>
      <w:numPr>
        <w:numId w:val="12"/>
      </w:numPr>
    </w:pPr>
  </w:style>
  <w:style w:type="numbering" w:customStyle="1" w:styleId="Dash">
    <w:name w:val="Dash"/>
    <w:rsid w:val="001031CC"/>
    <w:pPr>
      <w:numPr>
        <w:numId w:val="15"/>
      </w:numPr>
    </w:pPr>
  </w:style>
  <w:style w:type="character" w:customStyle="1" w:styleId="None">
    <w:name w:val="None"/>
    <w:rsid w:val="00655D54"/>
  </w:style>
  <w:style w:type="character" w:customStyle="1" w:styleId="Hyperlink0">
    <w:name w:val="Hyperlink.0"/>
    <w:basedOn w:val="None"/>
    <w:rsid w:val="00655D54"/>
    <w:rPr>
      <w:rFonts w:ascii="Times New Roman" w:eastAsia="Times New Roman" w:hAnsi="Times New Roman" w:cs="Times New Roman"/>
      <w:outline w:val="0"/>
      <w:color w:val="222222"/>
      <w:u w:val="single" w:color="000000"/>
    </w:rPr>
  </w:style>
  <w:style w:type="paragraph" w:customStyle="1" w:styleId="BodyA">
    <w:name w:val="Body A"/>
    <w:rsid w:val="00655D5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856384">
      <w:bodyDiv w:val="1"/>
      <w:marLeft w:val="0"/>
      <w:marRight w:val="0"/>
      <w:marTop w:val="0"/>
      <w:marBottom w:val="0"/>
      <w:divBdr>
        <w:top w:val="none" w:sz="0" w:space="0" w:color="auto"/>
        <w:left w:val="none" w:sz="0" w:space="0" w:color="auto"/>
        <w:bottom w:val="none" w:sz="0" w:space="0" w:color="auto"/>
        <w:right w:val="none" w:sz="0" w:space="0" w:color="auto"/>
      </w:divBdr>
      <w:divsChild>
        <w:div w:id="1331640578">
          <w:marLeft w:val="0"/>
          <w:marRight w:val="0"/>
          <w:marTop w:val="0"/>
          <w:marBottom w:val="0"/>
          <w:divBdr>
            <w:top w:val="none" w:sz="0" w:space="0" w:color="auto"/>
            <w:left w:val="none" w:sz="0" w:space="0" w:color="auto"/>
            <w:bottom w:val="none" w:sz="0" w:space="0" w:color="auto"/>
            <w:right w:val="none" w:sz="0" w:space="0" w:color="auto"/>
          </w:divBdr>
          <w:divsChild>
            <w:div w:id="471605072">
              <w:marLeft w:val="0"/>
              <w:marRight w:val="0"/>
              <w:marTop w:val="0"/>
              <w:marBottom w:val="0"/>
              <w:divBdr>
                <w:top w:val="none" w:sz="0" w:space="0" w:color="auto"/>
                <w:left w:val="none" w:sz="0" w:space="0" w:color="auto"/>
                <w:bottom w:val="none" w:sz="0" w:space="0" w:color="auto"/>
                <w:right w:val="none" w:sz="0" w:space="0" w:color="auto"/>
              </w:divBdr>
            </w:div>
          </w:divsChild>
        </w:div>
        <w:div w:id="783157729">
          <w:marLeft w:val="0"/>
          <w:marRight w:val="0"/>
          <w:marTop w:val="0"/>
          <w:marBottom w:val="0"/>
          <w:divBdr>
            <w:top w:val="none" w:sz="0" w:space="0" w:color="auto"/>
            <w:left w:val="none" w:sz="0" w:space="0" w:color="auto"/>
            <w:bottom w:val="none" w:sz="0" w:space="0" w:color="auto"/>
            <w:right w:val="none" w:sz="0" w:space="0" w:color="auto"/>
          </w:divBdr>
          <w:divsChild>
            <w:div w:id="953169905">
              <w:marLeft w:val="0"/>
              <w:marRight w:val="0"/>
              <w:marTop w:val="0"/>
              <w:marBottom w:val="0"/>
              <w:divBdr>
                <w:top w:val="none" w:sz="0" w:space="0" w:color="auto"/>
                <w:left w:val="none" w:sz="0" w:space="0" w:color="auto"/>
                <w:bottom w:val="none" w:sz="0" w:space="0" w:color="auto"/>
                <w:right w:val="none" w:sz="0" w:space="0" w:color="auto"/>
              </w:divBdr>
              <w:divsChild>
                <w:div w:id="3155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0487">
          <w:marLeft w:val="0"/>
          <w:marRight w:val="0"/>
          <w:marTop w:val="0"/>
          <w:marBottom w:val="0"/>
          <w:divBdr>
            <w:top w:val="none" w:sz="0" w:space="0" w:color="auto"/>
            <w:left w:val="none" w:sz="0" w:space="0" w:color="auto"/>
            <w:bottom w:val="none" w:sz="0" w:space="0" w:color="auto"/>
            <w:right w:val="none" w:sz="0" w:space="0" w:color="auto"/>
          </w:divBdr>
          <w:divsChild>
            <w:div w:id="270093224">
              <w:marLeft w:val="0"/>
              <w:marRight w:val="0"/>
              <w:marTop w:val="0"/>
              <w:marBottom w:val="0"/>
              <w:divBdr>
                <w:top w:val="none" w:sz="0" w:space="0" w:color="auto"/>
                <w:left w:val="none" w:sz="0" w:space="0" w:color="auto"/>
                <w:bottom w:val="none" w:sz="0" w:space="0" w:color="auto"/>
                <w:right w:val="none" w:sz="0" w:space="0" w:color="auto"/>
              </w:divBdr>
            </w:div>
            <w:div w:id="417673345">
              <w:marLeft w:val="0"/>
              <w:marRight w:val="0"/>
              <w:marTop w:val="0"/>
              <w:marBottom w:val="0"/>
              <w:divBdr>
                <w:top w:val="none" w:sz="0" w:space="0" w:color="auto"/>
                <w:left w:val="none" w:sz="0" w:space="0" w:color="auto"/>
                <w:bottom w:val="none" w:sz="0" w:space="0" w:color="auto"/>
                <w:right w:val="none" w:sz="0" w:space="0" w:color="auto"/>
              </w:divBdr>
            </w:div>
          </w:divsChild>
        </w:div>
        <w:div w:id="450781925">
          <w:marLeft w:val="0"/>
          <w:marRight w:val="0"/>
          <w:marTop w:val="0"/>
          <w:marBottom w:val="0"/>
          <w:divBdr>
            <w:top w:val="none" w:sz="0" w:space="0" w:color="auto"/>
            <w:left w:val="none" w:sz="0" w:space="0" w:color="auto"/>
            <w:bottom w:val="none" w:sz="0" w:space="0" w:color="auto"/>
            <w:right w:val="none" w:sz="0" w:space="0" w:color="auto"/>
          </w:divBdr>
          <w:divsChild>
            <w:div w:id="228149474">
              <w:marLeft w:val="0"/>
              <w:marRight w:val="0"/>
              <w:marTop w:val="0"/>
              <w:marBottom w:val="0"/>
              <w:divBdr>
                <w:top w:val="none" w:sz="0" w:space="0" w:color="auto"/>
                <w:left w:val="none" w:sz="0" w:space="0" w:color="auto"/>
                <w:bottom w:val="none" w:sz="0" w:space="0" w:color="auto"/>
                <w:right w:val="none" w:sz="0" w:space="0" w:color="auto"/>
              </w:divBdr>
              <w:divsChild>
                <w:div w:id="4127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Cape Ann Flotilla 04-06</vt:lpstr>
    </vt:vector>
  </TitlesOfParts>
  <Company>Grizli777</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Ann Flotilla 04-06</dc:title>
  <dc:subject>Staff Officer Report –August 2022</dc:subject>
  <dc:creator>mark</dc:creator>
  <cp:lastModifiedBy>John Keyes</cp:lastModifiedBy>
  <cp:revision>28</cp:revision>
  <cp:lastPrinted>2023-09-16T00:05:00Z</cp:lastPrinted>
  <dcterms:created xsi:type="dcterms:W3CDTF">2023-10-13T23:54:00Z</dcterms:created>
  <dcterms:modified xsi:type="dcterms:W3CDTF">2025-01-14T00:11:00Z</dcterms:modified>
</cp:coreProperties>
</file>