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06801" w14:textId="7098B004" w:rsidR="003A3E97" w:rsidRPr="00146590" w:rsidRDefault="000A2718" w:rsidP="003A3E97">
      <w:pPr>
        <w:pStyle w:val="Heading1"/>
        <w:ind w:left="720" w:firstLine="720"/>
        <w:jc w:val="right"/>
        <w:rPr>
          <w:bCs w:val="0"/>
          <w:sz w:val="16"/>
          <w:szCs w:val="16"/>
        </w:rPr>
      </w:pPr>
      <w:r w:rsidRPr="00146590">
        <w:rPr>
          <w:rFonts w:ascii="Times New Roman" w:hAnsi="Times New Roman" w:cs="Times New Roman"/>
          <w:noProof/>
          <w:sz w:val="16"/>
          <w:szCs w:val="16"/>
        </w:rPr>
        <w:drawing>
          <wp:anchor distT="0" distB="0" distL="114300" distR="114300" simplePos="0" relativeHeight="251657728" behindDoc="0" locked="0" layoutInCell="1" allowOverlap="1" wp14:anchorId="4AA0FC27" wp14:editId="06F97C79">
            <wp:simplePos x="0" y="0"/>
            <wp:positionH relativeFrom="column">
              <wp:posOffset>0</wp:posOffset>
            </wp:positionH>
            <wp:positionV relativeFrom="line">
              <wp:posOffset>2540</wp:posOffset>
            </wp:positionV>
            <wp:extent cx="2834640" cy="85344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853440"/>
                    </a:xfrm>
                    <a:prstGeom prst="rect">
                      <a:avLst/>
                    </a:prstGeom>
                    <a:noFill/>
                  </pic:spPr>
                </pic:pic>
              </a:graphicData>
            </a:graphic>
            <wp14:sizeRelH relativeFrom="page">
              <wp14:pctWidth>0</wp14:pctWidth>
            </wp14:sizeRelH>
            <wp14:sizeRelV relativeFrom="page">
              <wp14:pctHeight>0</wp14:pctHeight>
            </wp14:sizeRelV>
          </wp:anchor>
        </w:drawing>
      </w:r>
      <w:r w:rsidR="003A3E97" w:rsidRPr="00146590">
        <w:rPr>
          <w:bCs w:val="0"/>
          <w:sz w:val="16"/>
          <w:szCs w:val="16"/>
        </w:rPr>
        <w:t xml:space="preserve">                         </w:t>
      </w:r>
    </w:p>
    <w:p w14:paraId="2C62D312" w14:textId="77777777" w:rsidR="003A3E97" w:rsidRPr="00146590" w:rsidRDefault="003A3E97" w:rsidP="003A3E97">
      <w:pPr>
        <w:pStyle w:val="Heading1"/>
        <w:ind w:left="2880" w:firstLine="720"/>
        <w:jc w:val="right"/>
        <w:rPr>
          <w:sz w:val="16"/>
          <w:szCs w:val="16"/>
        </w:rPr>
      </w:pPr>
    </w:p>
    <w:p w14:paraId="664811CF" w14:textId="77777777" w:rsidR="003A3E97" w:rsidRPr="00146590" w:rsidRDefault="003A3E97" w:rsidP="003A3E97">
      <w:pPr>
        <w:jc w:val="right"/>
        <w:rPr>
          <w:sz w:val="16"/>
          <w:szCs w:val="16"/>
        </w:rPr>
      </w:pPr>
    </w:p>
    <w:p w14:paraId="75E01BD8" w14:textId="77777777" w:rsidR="003A3E97" w:rsidRPr="00146590" w:rsidRDefault="003A3E97" w:rsidP="003A3E97">
      <w:pPr>
        <w:jc w:val="right"/>
        <w:rPr>
          <w:sz w:val="16"/>
          <w:szCs w:val="16"/>
        </w:rPr>
      </w:pPr>
    </w:p>
    <w:p w14:paraId="31993205" w14:textId="77777777" w:rsidR="003A3E97" w:rsidRPr="00146590" w:rsidRDefault="003A3E97" w:rsidP="003A3E97">
      <w:pPr>
        <w:jc w:val="right"/>
        <w:rPr>
          <w:sz w:val="16"/>
          <w:szCs w:val="16"/>
        </w:rPr>
      </w:pPr>
      <w:r w:rsidRPr="00146590">
        <w:rPr>
          <w:sz w:val="16"/>
          <w:szCs w:val="16"/>
        </w:rPr>
        <w:t xml:space="preserve"> </w:t>
      </w:r>
    </w:p>
    <w:p w14:paraId="5D20A9BB" w14:textId="77777777" w:rsidR="003A3E97" w:rsidRPr="00146590" w:rsidRDefault="003A3E97" w:rsidP="003A3E97">
      <w:pPr>
        <w:jc w:val="right"/>
        <w:rPr>
          <w:sz w:val="16"/>
          <w:szCs w:val="16"/>
        </w:rPr>
      </w:pPr>
    </w:p>
    <w:p w14:paraId="491C4273" w14:textId="77777777" w:rsidR="00472385" w:rsidRPr="00146590" w:rsidRDefault="00D80F38" w:rsidP="00861B38">
      <w:pPr>
        <w:pStyle w:val="Heading1"/>
        <w:ind w:left="2880" w:firstLine="720"/>
        <w:jc w:val="right"/>
        <w:rPr>
          <w:sz w:val="16"/>
          <w:szCs w:val="16"/>
        </w:rPr>
      </w:pPr>
      <w:r w:rsidRPr="00146590">
        <w:rPr>
          <w:sz w:val="16"/>
          <w:szCs w:val="16"/>
        </w:rPr>
        <w:t xml:space="preserve">         </w:t>
      </w:r>
    </w:p>
    <w:p w14:paraId="5C2E159C" w14:textId="77777777" w:rsidR="00D72386" w:rsidRPr="00146590" w:rsidRDefault="00D80F38" w:rsidP="00861B38">
      <w:pPr>
        <w:jc w:val="right"/>
        <w:rPr>
          <w:sz w:val="16"/>
          <w:szCs w:val="16"/>
        </w:rPr>
      </w:pPr>
      <w:r w:rsidRPr="00146590">
        <w:rPr>
          <w:sz w:val="16"/>
          <w:szCs w:val="16"/>
        </w:rPr>
        <w:t xml:space="preserve"> </w:t>
      </w:r>
    </w:p>
    <w:p w14:paraId="6EFFE7B9" w14:textId="77777777" w:rsidR="00D80F38" w:rsidRPr="00146590" w:rsidRDefault="00D80F38" w:rsidP="00D80F38">
      <w:pPr>
        <w:pStyle w:val="Footer"/>
        <w:jc w:val="right"/>
        <w:rPr>
          <w:sz w:val="16"/>
          <w:szCs w:val="16"/>
        </w:rPr>
      </w:pPr>
      <w:r w:rsidRPr="00146590">
        <w:rPr>
          <w:sz w:val="16"/>
          <w:szCs w:val="16"/>
        </w:rPr>
        <w:t xml:space="preserve">                                              </w:t>
      </w:r>
    </w:p>
    <w:p w14:paraId="6A698D2E" w14:textId="77777777" w:rsidR="00D80F38" w:rsidRPr="00146590" w:rsidRDefault="00D80F38" w:rsidP="00D80F38">
      <w:pPr>
        <w:tabs>
          <w:tab w:val="left" w:pos="6266"/>
        </w:tabs>
        <w:rPr>
          <w:b/>
          <w:bCs/>
          <w:sz w:val="20"/>
        </w:rPr>
      </w:pPr>
    </w:p>
    <w:p w14:paraId="6E5A09FB" w14:textId="77777777" w:rsidR="00F919FF" w:rsidRPr="00146590" w:rsidRDefault="00F919FF" w:rsidP="00F919FF">
      <w:pPr>
        <w:pStyle w:val="Heading6"/>
      </w:pPr>
      <w:r w:rsidRPr="00146590">
        <w:t>M e m o r a n d u m</w:t>
      </w:r>
    </w:p>
    <w:p w14:paraId="0F3DCE15" w14:textId="77777777" w:rsidR="00F919FF" w:rsidRPr="00EC31AE" w:rsidRDefault="00F919FF" w:rsidP="00D72386">
      <w:pPr>
        <w:rPr>
          <w:rFonts w:ascii="Times New Roman" w:hAnsi="Times New Roman" w:cs="Times New Roman"/>
          <w:b/>
          <w:bCs/>
          <w:color w:val="FF0000"/>
        </w:rPr>
      </w:pPr>
      <w:r w:rsidRPr="00146590">
        <w:rPr>
          <w:sz w:val="22"/>
          <w:szCs w:val="22"/>
        </w:rPr>
        <w:tab/>
      </w:r>
      <w:r w:rsidRPr="00146590">
        <w:rPr>
          <w:rFonts w:ascii="Times New Roman" w:hAnsi="Times New Roman" w:cs="Times New Roman"/>
        </w:rPr>
        <w:tab/>
      </w:r>
      <w:r w:rsidRPr="00146590">
        <w:rPr>
          <w:rFonts w:ascii="Times New Roman" w:hAnsi="Times New Roman" w:cs="Times New Roman"/>
        </w:rPr>
        <w:tab/>
      </w:r>
      <w:r w:rsidRPr="00146590">
        <w:rPr>
          <w:rFonts w:ascii="Times New Roman" w:hAnsi="Times New Roman" w:cs="Times New Roman"/>
        </w:rPr>
        <w:tab/>
        <w:t xml:space="preserve">    </w:t>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Pr="00146590">
        <w:rPr>
          <w:rFonts w:ascii="Times New Roman" w:hAnsi="Times New Roman" w:cs="Times New Roman"/>
        </w:rPr>
        <w:t xml:space="preserve"> </w:t>
      </w:r>
      <w:r w:rsidR="00EC31AE" w:rsidRPr="00EC31AE">
        <w:rPr>
          <w:rFonts w:ascii="Times New Roman" w:hAnsi="Times New Roman" w:cs="Times New Roman"/>
          <w:b/>
          <w:bCs/>
          <w:color w:val="FF0000"/>
        </w:rPr>
        <w:t>DAY MONTH YEAR</w:t>
      </w:r>
    </w:p>
    <w:p w14:paraId="5117C4AF" w14:textId="77777777" w:rsidR="00F919FF" w:rsidRPr="00146590" w:rsidRDefault="00F919FF" w:rsidP="00F919FF">
      <w:pPr>
        <w:rPr>
          <w:rFonts w:ascii="Times New Roman" w:hAnsi="Times New Roman" w:cs="Times New Roman"/>
        </w:rPr>
      </w:pPr>
    </w:p>
    <w:p w14:paraId="17E14B3D" w14:textId="77777777" w:rsidR="007C2637" w:rsidRPr="00EC31AE" w:rsidRDefault="00F919FF" w:rsidP="002F5F47">
      <w:pPr>
        <w:pStyle w:val="Default"/>
        <w:rPr>
          <w:b/>
          <w:bCs/>
          <w:color w:val="FF0000"/>
        </w:rPr>
      </w:pPr>
      <w:r w:rsidRPr="00146590">
        <w:t>From:</w:t>
      </w:r>
      <w:r w:rsidRPr="00146590">
        <w:tab/>
      </w:r>
      <w:r w:rsidR="00EC31AE" w:rsidRPr="00EC31AE">
        <w:rPr>
          <w:b/>
          <w:bCs/>
          <w:color w:val="FF0000"/>
        </w:rPr>
        <w:t>Commodore/ Position Jack Smith, Office Title</w:t>
      </w:r>
    </w:p>
    <w:p w14:paraId="39101896" w14:textId="77777777" w:rsidR="007C2637" w:rsidRPr="00EC31AE" w:rsidRDefault="00EC31AE" w:rsidP="007C2637">
      <w:pPr>
        <w:pStyle w:val="Default"/>
        <w:ind w:firstLine="720"/>
        <w:rPr>
          <w:b/>
          <w:bCs/>
          <w:color w:val="FF0000"/>
        </w:rPr>
      </w:pPr>
      <w:r w:rsidRPr="00EC31AE">
        <w:rPr>
          <w:b/>
          <w:bCs/>
          <w:color w:val="FF0000"/>
        </w:rPr>
        <w:t>Area or District</w:t>
      </w:r>
    </w:p>
    <w:p w14:paraId="398BF986" w14:textId="77777777" w:rsidR="00F919FF" w:rsidRPr="00146590" w:rsidRDefault="002F5F47" w:rsidP="002F5F47">
      <w:pPr>
        <w:pStyle w:val="Default"/>
      </w:pPr>
      <w:r w:rsidRPr="00672400">
        <w:rPr>
          <w:rFonts w:eastAsia="Trebuchet MS"/>
        </w:rPr>
        <w:tab/>
      </w:r>
      <w:r w:rsidR="007D46FB" w:rsidRPr="00146590">
        <w:tab/>
      </w:r>
    </w:p>
    <w:p w14:paraId="49F06B03" w14:textId="77777777" w:rsidR="00367E05" w:rsidRDefault="00F919FF" w:rsidP="002F5F47">
      <w:pPr>
        <w:pStyle w:val="Default"/>
      </w:pPr>
      <w:r w:rsidRPr="00146590">
        <w:t>To:</w:t>
      </w:r>
      <w:r w:rsidRPr="00146590">
        <w:tab/>
      </w:r>
      <w:r w:rsidR="00EC31AE" w:rsidRPr="00EC31AE">
        <w:rPr>
          <w:b/>
          <w:bCs/>
          <w:color w:val="FF0000"/>
        </w:rPr>
        <w:t>Name of person who is being investigated</w:t>
      </w:r>
    </w:p>
    <w:p w14:paraId="27462A0F" w14:textId="77777777" w:rsidR="00F919FF" w:rsidRPr="00146590" w:rsidRDefault="00367E05" w:rsidP="00367E05">
      <w:pPr>
        <w:pStyle w:val="Default"/>
      </w:pPr>
      <w:r>
        <w:t xml:space="preserve"> </w:t>
      </w:r>
    </w:p>
    <w:p w14:paraId="49C83E5E" w14:textId="77777777" w:rsidR="0041674F" w:rsidRPr="00146590" w:rsidRDefault="00F919FF" w:rsidP="0041674F">
      <w:pPr>
        <w:ind w:left="720" w:hanging="720"/>
        <w:rPr>
          <w:rFonts w:ascii="Times New Roman" w:hAnsi="Times New Roman" w:cs="Times New Roman"/>
          <w:b/>
          <w:bCs/>
        </w:rPr>
      </w:pPr>
      <w:r w:rsidRPr="00146590">
        <w:rPr>
          <w:rFonts w:ascii="Times New Roman" w:hAnsi="Times New Roman" w:cs="Times New Roman"/>
          <w:b/>
          <w:bCs/>
        </w:rPr>
        <w:t>Subj:</w:t>
      </w:r>
      <w:r w:rsidR="00D72386" w:rsidRPr="00146590">
        <w:rPr>
          <w:rFonts w:ascii="Times New Roman" w:hAnsi="Times New Roman" w:cs="Times New Roman"/>
        </w:rPr>
        <w:tab/>
      </w:r>
      <w:bookmarkStart w:id="0" w:name="_Hlk14095599"/>
      <w:r w:rsidR="005C1C9D" w:rsidRPr="005C1C9D">
        <w:rPr>
          <w:rFonts w:ascii="Times New Roman" w:hAnsi="Times New Roman" w:cs="Times New Roman"/>
          <w:b/>
          <w:bCs/>
        </w:rPr>
        <w:t>NOTICE OF INVESTIGATION PURSUANT TO AUXILIARY MANUAL 3.F.3.B.</w:t>
      </w:r>
    </w:p>
    <w:p w14:paraId="220D697A" w14:textId="77777777" w:rsidR="0041674F" w:rsidRPr="00146590" w:rsidRDefault="0041674F" w:rsidP="0041674F">
      <w:pPr>
        <w:ind w:left="720" w:hanging="720"/>
        <w:rPr>
          <w:rFonts w:ascii="Times New Roman" w:hAnsi="Times New Roman" w:cs="Times New Roman"/>
          <w:b/>
          <w:bCs/>
        </w:rPr>
      </w:pPr>
    </w:p>
    <w:bookmarkEnd w:id="0"/>
    <w:p w14:paraId="7794322D" w14:textId="77777777" w:rsidR="007C2637" w:rsidRDefault="00F919FF" w:rsidP="005C1C9D">
      <w:pPr>
        <w:pStyle w:val="Default"/>
        <w:rPr>
          <w:rFonts w:eastAsia="Trebuchet MS"/>
        </w:rPr>
      </w:pPr>
      <w:r w:rsidRPr="00146590">
        <w:rPr>
          <w:bCs/>
        </w:rPr>
        <w:t>Ref:</w:t>
      </w:r>
      <w:r w:rsidRPr="00146590">
        <w:rPr>
          <w:bCs/>
        </w:rPr>
        <w:tab/>
      </w:r>
      <w:r w:rsidR="00CA5713" w:rsidRPr="00146590">
        <w:t xml:space="preserve">(a) </w:t>
      </w:r>
      <w:r w:rsidR="0089073E">
        <w:t xml:space="preserve">Coast Guard </w:t>
      </w:r>
      <w:r w:rsidR="005C1C9D">
        <w:t xml:space="preserve">Auxiliary Manual </w:t>
      </w:r>
      <w:r w:rsidR="005C1C9D" w:rsidRPr="005C1C9D">
        <w:t>COMDTINST M16790.1G</w:t>
      </w:r>
    </w:p>
    <w:p w14:paraId="0B55E5C8" w14:textId="77777777" w:rsidR="007C2637" w:rsidRDefault="007C2637" w:rsidP="00CA5713">
      <w:pPr>
        <w:pStyle w:val="Default"/>
        <w:ind w:firstLine="720"/>
        <w:rPr>
          <w:rFonts w:eastAsia="Trebuchet MS"/>
        </w:rPr>
      </w:pPr>
    </w:p>
    <w:p w14:paraId="795CDFD4" w14:textId="77777777" w:rsidR="005C1C9D" w:rsidRPr="00EC31AE" w:rsidRDefault="002F5F47" w:rsidP="005C1C9D">
      <w:pPr>
        <w:pStyle w:val="Default"/>
        <w:rPr>
          <w:rFonts w:eastAsia="Trebuchet MS"/>
          <w:b/>
          <w:bCs/>
          <w:color w:val="FF0000"/>
        </w:rPr>
      </w:pPr>
      <w:r w:rsidRPr="00672400">
        <w:rPr>
          <w:rFonts w:eastAsia="Trebuchet MS"/>
        </w:rPr>
        <w:t xml:space="preserve">1.   </w:t>
      </w:r>
      <w:r w:rsidR="005C1C9D" w:rsidRPr="005C1C9D">
        <w:rPr>
          <w:rFonts w:eastAsia="Trebuchet MS"/>
        </w:rPr>
        <w:t>I have completed the preliminary review of the allegations of misconduct alleged against you</w:t>
      </w:r>
      <w:r w:rsidR="00701AEF">
        <w:rPr>
          <w:rFonts w:eastAsia="Trebuchet MS"/>
        </w:rPr>
        <w:t xml:space="preserve"> </w:t>
      </w:r>
      <w:r w:rsidR="00E052D8">
        <w:rPr>
          <w:rFonts w:eastAsia="Trebuchet MS"/>
        </w:rPr>
        <w:t xml:space="preserve">by </w:t>
      </w:r>
      <w:r w:rsidR="00E052D8" w:rsidRPr="00EC31AE">
        <w:rPr>
          <w:rFonts w:eastAsia="Trebuchet MS"/>
          <w:b/>
          <w:bCs/>
          <w:color w:val="FF0000"/>
        </w:rPr>
        <w:t>a</w:t>
      </w:r>
      <w:r w:rsidR="00EC31AE" w:rsidRPr="00EC31AE">
        <w:rPr>
          <w:rFonts w:eastAsia="Trebuchet MS"/>
          <w:b/>
          <w:bCs/>
          <w:color w:val="FF0000"/>
        </w:rPr>
        <w:t xml:space="preserve"> member of the National Staff (it can be a position </w:t>
      </w:r>
      <w:r w:rsidR="00EC31AE">
        <w:rPr>
          <w:rFonts w:eastAsia="Trebuchet MS"/>
          <w:b/>
          <w:bCs/>
          <w:color w:val="FF0000"/>
        </w:rPr>
        <w:t>or</w:t>
      </w:r>
      <w:r w:rsidR="00EC31AE" w:rsidRPr="00EC31AE">
        <w:rPr>
          <w:rFonts w:eastAsia="Trebuchet MS"/>
          <w:b/>
          <w:bCs/>
          <w:color w:val="FF0000"/>
        </w:rPr>
        <w:t xml:space="preserve"> the name of the individual) dated</w:t>
      </w:r>
      <w:r w:rsidR="005C1C9D" w:rsidRPr="00EC31AE">
        <w:rPr>
          <w:rFonts w:eastAsia="Trebuchet MS"/>
          <w:b/>
          <w:bCs/>
          <w:color w:val="FF0000"/>
        </w:rPr>
        <w:t xml:space="preserve"> </w:t>
      </w:r>
      <w:r w:rsidR="00EC31AE">
        <w:rPr>
          <w:rFonts w:eastAsia="Trebuchet MS"/>
          <w:b/>
          <w:bCs/>
          <w:color w:val="FF0000"/>
        </w:rPr>
        <w:t>DAY MONTH YEAR</w:t>
      </w:r>
      <w:r w:rsidR="005C1C9D" w:rsidRPr="00EC31AE">
        <w:rPr>
          <w:rFonts w:eastAsia="Trebuchet MS"/>
          <w:b/>
          <w:bCs/>
          <w:color w:val="FF0000"/>
        </w:rPr>
        <w:t>.</w:t>
      </w:r>
    </w:p>
    <w:p w14:paraId="7B03AE5D" w14:textId="77777777" w:rsidR="00BC5296" w:rsidRPr="005C1C9D" w:rsidRDefault="00BC5296" w:rsidP="005C1C9D">
      <w:pPr>
        <w:pStyle w:val="Default"/>
        <w:rPr>
          <w:rFonts w:eastAsia="Trebuchet MS"/>
        </w:rPr>
      </w:pPr>
    </w:p>
    <w:p w14:paraId="57452AC8" w14:textId="77777777" w:rsidR="005C1C9D" w:rsidRDefault="00BC5296" w:rsidP="00BC5296">
      <w:pPr>
        <w:pStyle w:val="Default"/>
        <w:rPr>
          <w:rFonts w:eastAsia="Trebuchet MS"/>
        </w:rPr>
      </w:pPr>
      <w:r>
        <w:rPr>
          <w:rFonts w:eastAsia="Trebuchet MS"/>
        </w:rPr>
        <w:t xml:space="preserve">2. </w:t>
      </w:r>
      <w:r w:rsidRPr="00BC5296">
        <w:rPr>
          <w:rFonts w:eastAsia="Trebuchet MS"/>
        </w:rPr>
        <w:t xml:space="preserve">The basic allegations are that </w:t>
      </w:r>
      <w:r>
        <w:rPr>
          <w:rFonts w:eastAsia="Trebuchet MS"/>
        </w:rPr>
        <w:t>you</w:t>
      </w:r>
      <w:r w:rsidRPr="00BC5296">
        <w:rPr>
          <w:rFonts w:eastAsia="Trebuchet MS"/>
        </w:rPr>
        <w:t xml:space="preserve"> engaged in a pattern and practice </w:t>
      </w:r>
      <w:r w:rsidR="00E052D8" w:rsidRPr="00BC5296">
        <w:rPr>
          <w:rFonts w:eastAsia="Trebuchet MS"/>
        </w:rPr>
        <w:t>of</w:t>
      </w:r>
      <w:r w:rsidR="00E052D8">
        <w:rPr>
          <w:rFonts w:eastAsia="Trebuchet MS"/>
        </w:rPr>
        <w:t>:</w:t>
      </w:r>
      <w:r w:rsidR="00AB65C2">
        <w:rPr>
          <w:rFonts w:eastAsia="Trebuchet MS"/>
        </w:rPr>
        <w:t xml:space="preserve"> </w:t>
      </w:r>
    </w:p>
    <w:p w14:paraId="13872462" w14:textId="77777777" w:rsidR="007045C3" w:rsidRDefault="007045C3" w:rsidP="00BC5296">
      <w:pPr>
        <w:pStyle w:val="Default"/>
        <w:rPr>
          <w:rFonts w:eastAsia="Trebuchet MS"/>
        </w:rPr>
      </w:pPr>
    </w:p>
    <w:p w14:paraId="428B8264" w14:textId="77777777" w:rsidR="007045C3" w:rsidRPr="00BC5296" w:rsidRDefault="007045C3" w:rsidP="007045C3">
      <w:pPr>
        <w:pStyle w:val="Default"/>
        <w:rPr>
          <w:rFonts w:eastAsia="Trebuchet MS"/>
          <w:b/>
          <w:bCs/>
          <w:color w:val="FF0000"/>
        </w:rPr>
      </w:pPr>
      <w:r>
        <w:rPr>
          <w:rFonts w:eastAsia="Trebuchet MS"/>
        </w:rPr>
        <w:tab/>
      </w:r>
      <w:r w:rsidRPr="00BC5296">
        <w:rPr>
          <w:rFonts w:eastAsia="Trebuchet MS"/>
        </w:rPr>
        <w:t xml:space="preserve">The basic allegations are that </w:t>
      </w:r>
      <w:r>
        <w:rPr>
          <w:rFonts w:eastAsia="Trebuchet MS"/>
        </w:rPr>
        <w:t>you</w:t>
      </w:r>
      <w:r w:rsidRPr="00BC5296">
        <w:rPr>
          <w:rFonts w:eastAsia="Trebuchet MS"/>
        </w:rPr>
        <w:t xml:space="preserve"> engaged in a pattern and practice of</w:t>
      </w:r>
      <w:r>
        <w:rPr>
          <w:rFonts w:eastAsia="Trebuchet MS"/>
        </w:rPr>
        <w:t xml:space="preserve"> </w:t>
      </w:r>
      <w:r>
        <w:rPr>
          <w:rFonts w:eastAsia="Trebuchet MS"/>
          <w:b/>
          <w:bCs/>
          <w:color w:val="FF0000"/>
        </w:rPr>
        <w:t>**BRIEF DECRIPTION**</w:t>
      </w:r>
    </w:p>
    <w:p w14:paraId="7D161868" w14:textId="77777777" w:rsidR="00E052D8" w:rsidRPr="00BC5296" w:rsidRDefault="00E052D8" w:rsidP="00BC5296">
      <w:pPr>
        <w:pStyle w:val="Default"/>
        <w:rPr>
          <w:rFonts w:eastAsia="Trebuchet MS"/>
          <w:b/>
          <w:bCs/>
          <w:color w:val="FF0000"/>
        </w:rPr>
      </w:pPr>
    </w:p>
    <w:p w14:paraId="53B34511" w14:textId="77777777" w:rsidR="005C1C9D" w:rsidRPr="00EC31AE" w:rsidRDefault="005C1C9D" w:rsidP="005C1C9D">
      <w:pPr>
        <w:pStyle w:val="Default"/>
        <w:rPr>
          <w:rFonts w:eastAsia="Trebuchet MS"/>
          <w:b/>
          <w:bCs/>
          <w:color w:val="FF0000"/>
        </w:rPr>
      </w:pPr>
      <w:r w:rsidRPr="005C1C9D">
        <w:rPr>
          <w:rFonts w:eastAsia="Trebuchet MS"/>
        </w:rPr>
        <w:t>3</w:t>
      </w:r>
      <w:r w:rsidR="00E052D8" w:rsidRPr="005C1C9D">
        <w:rPr>
          <w:rFonts w:eastAsia="Trebuchet MS"/>
        </w:rPr>
        <w:t>.</w:t>
      </w:r>
      <w:r w:rsidR="00E052D8">
        <w:rPr>
          <w:rFonts w:eastAsia="Trebuchet MS"/>
        </w:rPr>
        <w:t xml:space="preserve"> I</w:t>
      </w:r>
      <w:r w:rsidRPr="005C1C9D">
        <w:rPr>
          <w:rFonts w:eastAsia="Trebuchet MS"/>
        </w:rPr>
        <w:t xml:space="preserve"> have determined that an investigation is warranted and appointed </w:t>
      </w:r>
      <w:r w:rsidR="00701AEF">
        <w:rPr>
          <w:rFonts w:eastAsia="Trebuchet MS"/>
        </w:rPr>
        <w:t xml:space="preserve">Sean Peoples, Director of Administrative </w:t>
      </w:r>
      <w:r w:rsidR="00E052D8">
        <w:rPr>
          <w:rFonts w:eastAsia="Trebuchet MS"/>
        </w:rPr>
        <w:t>Investigations,</w:t>
      </w:r>
      <w:r w:rsidRPr="005C1C9D">
        <w:rPr>
          <w:rFonts w:eastAsia="Trebuchet MS"/>
        </w:rPr>
        <w:t xml:space="preserve"> on the </w:t>
      </w:r>
      <w:r w:rsidR="00EC31AE" w:rsidRPr="00EC31AE">
        <w:rPr>
          <w:rFonts w:eastAsia="Trebuchet MS"/>
          <w:b/>
          <w:bCs/>
          <w:color w:val="FF0000"/>
        </w:rPr>
        <w:t>DAY MONTH YEAR</w:t>
      </w:r>
      <w:r>
        <w:rPr>
          <w:rFonts w:eastAsia="Trebuchet MS"/>
        </w:rPr>
        <w:t xml:space="preserve"> </w:t>
      </w:r>
      <w:r w:rsidRPr="005C1C9D">
        <w:rPr>
          <w:rFonts w:eastAsia="Trebuchet MS"/>
        </w:rPr>
        <w:t>to conduct the investigation into the allegations and to submit an investigative report containing his</w:t>
      </w:r>
      <w:r w:rsidR="00701AEF">
        <w:rPr>
          <w:rFonts w:eastAsia="Trebuchet MS"/>
        </w:rPr>
        <w:t xml:space="preserve"> </w:t>
      </w:r>
      <w:r w:rsidRPr="005C1C9D">
        <w:rPr>
          <w:rFonts w:eastAsia="Trebuchet MS"/>
        </w:rPr>
        <w:t xml:space="preserve">conclusions and recommendations to me </w:t>
      </w:r>
      <w:r w:rsidR="00E052D8">
        <w:rPr>
          <w:rFonts w:eastAsia="Trebuchet MS"/>
        </w:rPr>
        <w:t xml:space="preserve">within </w:t>
      </w:r>
      <w:r w:rsidR="00E052D8" w:rsidRPr="00EC31AE">
        <w:rPr>
          <w:rFonts w:eastAsia="Trebuchet MS"/>
          <w:b/>
          <w:bCs/>
          <w:color w:val="FF0000"/>
        </w:rPr>
        <w:t>sixty (60) days</w:t>
      </w:r>
      <w:r w:rsidR="00EC31AE">
        <w:rPr>
          <w:rFonts w:eastAsia="Trebuchet MS"/>
        </w:rPr>
        <w:t xml:space="preserve"> </w:t>
      </w:r>
      <w:r w:rsidR="00EC31AE" w:rsidRPr="00EC31AE">
        <w:rPr>
          <w:rFonts w:eastAsia="Trebuchet MS"/>
          <w:b/>
          <w:bCs/>
          <w:color w:val="FF0000"/>
        </w:rPr>
        <w:t>(however you can request it be done in 30 days. However, it’s no longer than 60 days</w:t>
      </w:r>
      <w:r w:rsidRPr="00EC31AE">
        <w:rPr>
          <w:rFonts w:eastAsia="Trebuchet MS"/>
          <w:b/>
          <w:bCs/>
          <w:color w:val="FF0000"/>
        </w:rPr>
        <w:t>.</w:t>
      </w:r>
    </w:p>
    <w:p w14:paraId="1F6D7D9C" w14:textId="77777777" w:rsidR="005C1C9D" w:rsidRPr="005C1C9D" w:rsidRDefault="005C1C9D" w:rsidP="005C1C9D">
      <w:pPr>
        <w:pStyle w:val="Default"/>
        <w:rPr>
          <w:rFonts w:eastAsia="Trebuchet MS"/>
        </w:rPr>
      </w:pPr>
    </w:p>
    <w:p w14:paraId="46789ABF" w14:textId="77777777" w:rsidR="005C1C9D" w:rsidRDefault="005C1C9D" w:rsidP="005C1C9D">
      <w:pPr>
        <w:pStyle w:val="Default"/>
        <w:rPr>
          <w:rFonts w:eastAsia="Trebuchet MS"/>
        </w:rPr>
      </w:pPr>
      <w:r w:rsidRPr="005C1C9D">
        <w:rPr>
          <w:rFonts w:eastAsia="Trebuchet MS"/>
        </w:rPr>
        <w:t>4.</w:t>
      </w:r>
      <w:r>
        <w:rPr>
          <w:rFonts w:eastAsia="Trebuchet MS"/>
        </w:rPr>
        <w:t xml:space="preserve"> </w:t>
      </w:r>
      <w:r w:rsidR="00E052D8">
        <w:rPr>
          <w:rFonts w:eastAsia="Trebuchet MS"/>
        </w:rPr>
        <w:t>I am advising</w:t>
      </w:r>
      <w:r w:rsidRPr="005C1C9D">
        <w:rPr>
          <w:rFonts w:eastAsia="Trebuchet MS"/>
        </w:rPr>
        <w:t xml:space="preserve"> </w:t>
      </w:r>
      <w:r w:rsidR="00E052D8" w:rsidRPr="005C1C9D">
        <w:rPr>
          <w:rFonts w:eastAsia="Trebuchet MS"/>
        </w:rPr>
        <w:t>you</w:t>
      </w:r>
      <w:r w:rsidRPr="005C1C9D">
        <w:rPr>
          <w:rFonts w:eastAsia="Trebuchet MS"/>
        </w:rPr>
        <w:t xml:space="preserve"> </w:t>
      </w:r>
      <w:r w:rsidR="00E052D8">
        <w:rPr>
          <w:rFonts w:eastAsia="Trebuchet MS"/>
        </w:rPr>
        <w:t xml:space="preserve">that </w:t>
      </w:r>
      <w:r w:rsidRPr="005C1C9D">
        <w:rPr>
          <w:rFonts w:eastAsia="Trebuchet MS"/>
        </w:rPr>
        <w:t>you have the right to address, in writing, the investigator or investigating committee prior to the investigator or investigating committee’s report to me. You should contact the investigator or investigating committee by e-mail to determine the deadline for submitting your response.</w:t>
      </w:r>
    </w:p>
    <w:p w14:paraId="1BD55965" w14:textId="77777777" w:rsidR="004C25D1" w:rsidRDefault="004C25D1" w:rsidP="005C1C9D">
      <w:pPr>
        <w:pStyle w:val="Default"/>
        <w:rPr>
          <w:rFonts w:eastAsia="Trebuchet MS"/>
        </w:rPr>
      </w:pPr>
    </w:p>
    <w:p w14:paraId="62D34085" w14:textId="77777777" w:rsidR="004C25D1" w:rsidRPr="004C25D1" w:rsidRDefault="004C25D1" w:rsidP="004C25D1">
      <w:pPr>
        <w:pStyle w:val="Default"/>
        <w:rPr>
          <w:rFonts w:eastAsia="Trebuchet MS"/>
        </w:rPr>
      </w:pPr>
      <w:r w:rsidRPr="004C25D1">
        <w:rPr>
          <w:rFonts w:eastAsia="Trebuchet MS"/>
        </w:rPr>
        <w:t>5. The investigator(s) appointed shall follow the general guidance of Ref (b) as set forth by Ref (a)</w:t>
      </w:r>
    </w:p>
    <w:p w14:paraId="5D5F1D6F" w14:textId="77777777" w:rsidR="004C25D1" w:rsidRPr="004C25D1" w:rsidRDefault="004C25D1" w:rsidP="004C25D1">
      <w:pPr>
        <w:pStyle w:val="Default"/>
        <w:rPr>
          <w:rFonts w:eastAsia="Trebuchet MS"/>
        </w:rPr>
      </w:pPr>
      <w:r w:rsidRPr="004C25D1">
        <w:rPr>
          <w:rFonts w:eastAsia="Trebuchet MS"/>
        </w:rPr>
        <w:t>Section F.3.b, and shall report their findings, opinions, and recommended action to me in no more</w:t>
      </w:r>
    </w:p>
    <w:p w14:paraId="24F9137A" w14:textId="77777777" w:rsidR="004C25D1" w:rsidRPr="00EC31AE" w:rsidRDefault="004C25D1" w:rsidP="004C25D1">
      <w:pPr>
        <w:pStyle w:val="Default"/>
        <w:rPr>
          <w:rFonts w:eastAsia="Trebuchet MS"/>
          <w:b/>
          <w:bCs/>
          <w:color w:val="FF0000"/>
        </w:rPr>
      </w:pPr>
      <w:r w:rsidRPr="004C25D1">
        <w:rPr>
          <w:rFonts w:eastAsia="Trebuchet MS"/>
        </w:rPr>
        <w:t xml:space="preserve">than </w:t>
      </w:r>
      <w:r w:rsidR="00AB65C2">
        <w:rPr>
          <w:rFonts w:eastAsia="Trebuchet MS"/>
        </w:rPr>
        <w:t>60</w:t>
      </w:r>
      <w:r w:rsidRPr="004C25D1">
        <w:rPr>
          <w:rFonts w:eastAsia="Trebuchet MS"/>
        </w:rPr>
        <w:t xml:space="preserve"> (</w:t>
      </w:r>
      <w:r w:rsidR="00AB65C2">
        <w:rPr>
          <w:rFonts w:eastAsia="Trebuchet MS"/>
        </w:rPr>
        <w:t>Sixty</w:t>
      </w:r>
      <w:r w:rsidRPr="004C25D1">
        <w:rPr>
          <w:rFonts w:eastAsia="Trebuchet MS"/>
        </w:rPr>
        <w:t xml:space="preserve">) days </w:t>
      </w:r>
      <w:r w:rsidR="00EC31AE" w:rsidRPr="00EC31AE">
        <w:rPr>
          <w:rFonts w:eastAsia="Trebuchet MS"/>
          <w:b/>
          <w:bCs/>
          <w:color w:val="FF0000"/>
        </w:rPr>
        <w:t>(however you can request it be done in 30 days. However, it’s no longer than 60 days</w:t>
      </w:r>
      <w:r w:rsidR="00EC31AE">
        <w:rPr>
          <w:rFonts w:eastAsia="Trebuchet MS"/>
          <w:b/>
          <w:bCs/>
          <w:color w:val="FF0000"/>
        </w:rPr>
        <w:t xml:space="preserve">) </w:t>
      </w:r>
      <w:r w:rsidRPr="004C25D1">
        <w:rPr>
          <w:rFonts w:eastAsia="Trebuchet MS"/>
        </w:rPr>
        <w:t>from the date of their assignment.</w:t>
      </w:r>
    </w:p>
    <w:p w14:paraId="026CF53C" w14:textId="77777777" w:rsidR="00E052D8" w:rsidRDefault="00E052D8" w:rsidP="004C25D1">
      <w:pPr>
        <w:pStyle w:val="Default"/>
        <w:rPr>
          <w:rFonts w:eastAsia="Trebuchet MS"/>
        </w:rPr>
      </w:pPr>
    </w:p>
    <w:p w14:paraId="29089DF8" w14:textId="77777777" w:rsidR="003667D9" w:rsidRPr="00EC31AE" w:rsidRDefault="00E052D8" w:rsidP="00E052D8">
      <w:pPr>
        <w:rPr>
          <w:rFonts w:ascii="Times New Roman" w:hAnsi="Times New Roman" w:cs="Times New Roman"/>
          <w:b/>
          <w:bCs/>
          <w:color w:val="FF0000"/>
        </w:rPr>
      </w:pPr>
      <w:r w:rsidRPr="00146590">
        <w:rPr>
          <w:rFonts w:ascii="Times New Roman" w:hAnsi="Times New Roman" w:cs="Times New Roman"/>
        </w:rPr>
        <w:t xml:space="preserve">Copy: </w:t>
      </w:r>
      <w:r w:rsidRPr="00EC31AE">
        <w:rPr>
          <w:rFonts w:ascii="Times New Roman" w:hAnsi="Times New Roman" w:cs="Times New Roman"/>
          <w:b/>
          <w:bCs/>
          <w:color w:val="FF0000"/>
        </w:rPr>
        <w:t>ANACO-CC</w:t>
      </w:r>
      <w:r w:rsidR="00EC31AE" w:rsidRPr="00EC31AE">
        <w:rPr>
          <w:rFonts w:ascii="Times New Roman" w:hAnsi="Times New Roman" w:cs="Times New Roman"/>
          <w:b/>
          <w:bCs/>
          <w:color w:val="FF0000"/>
        </w:rPr>
        <w:t xml:space="preserve"> or District Legal Office</w:t>
      </w:r>
      <w:r w:rsidR="00EC31AE">
        <w:rPr>
          <w:rFonts w:ascii="Times New Roman" w:hAnsi="Times New Roman" w:cs="Times New Roman"/>
          <w:b/>
          <w:bCs/>
          <w:color w:val="FF0000"/>
        </w:rPr>
        <w:t>r or both</w:t>
      </w:r>
    </w:p>
    <w:sectPr w:rsidR="003667D9" w:rsidRPr="00EC31AE" w:rsidSect="0094776B">
      <w:headerReference w:type="default" r:id="rId9"/>
      <w:footerReference w:type="default" r:id="rId10"/>
      <w:pgSz w:w="12240" w:h="15840"/>
      <w:pgMar w:top="720" w:right="1152"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7DAA" w14:textId="77777777" w:rsidR="00FB4057" w:rsidRDefault="00FB4057">
      <w:r>
        <w:separator/>
      </w:r>
    </w:p>
  </w:endnote>
  <w:endnote w:type="continuationSeparator" w:id="0">
    <w:p w14:paraId="273B3EFC" w14:textId="77777777" w:rsidR="00FB4057" w:rsidRDefault="00FB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rifa BT">
    <w:altName w:val="Cambr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3BB5" w14:textId="77777777" w:rsidR="00395DB9" w:rsidRDefault="00395DB9">
    <w:pPr>
      <w:pStyle w:val="Footer"/>
      <w:jc w:val="center"/>
    </w:pPr>
    <w:r>
      <w:fldChar w:fldCharType="begin"/>
    </w:r>
    <w:r>
      <w:instrText xml:space="preserve"> PAGE   \* MERGEFORMAT </w:instrText>
    </w:r>
    <w:r>
      <w:fldChar w:fldCharType="separate"/>
    </w:r>
    <w:r>
      <w:rPr>
        <w:noProof/>
      </w:rPr>
      <w:t>2</w:t>
    </w:r>
    <w:r>
      <w:rPr>
        <w:noProof/>
      </w:rPr>
      <w:fldChar w:fldCharType="end"/>
    </w:r>
  </w:p>
  <w:p w14:paraId="7F1D4021" w14:textId="77777777" w:rsidR="00F37A76" w:rsidRDefault="00F37A76">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C149" w14:textId="77777777" w:rsidR="00FB4057" w:rsidRDefault="00FB4057">
      <w:r>
        <w:separator/>
      </w:r>
    </w:p>
  </w:footnote>
  <w:footnote w:type="continuationSeparator" w:id="0">
    <w:p w14:paraId="13E8A553" w14:textId="77777777" w:rsidR="00FB4057" w:rsidRDefault="00FB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A1D0" w14:textId="77777777" w:rsidR="004C4112" w:rsidRPr="004C4112" w:rsidRDefault="0094776B" w:rsidP="004C4112">
    <w:pPr>
      <w:ind w:left="720" w:hanging="720"/>
      <w:rPr>
        <w:rFonts w:ascii="Times New Roman" w:hAnsi="Times New Roman" w:cs="Times New Roman"/>
        <w:b/>
        <w:bCs/>
      </w:rPr>
    </w:pPr>
    <w:r w:rsidRPr="004C4112">
      <w:rPr>
        <w:rFonts w:ascii="Times New Roman" w:hAnsi="Times New Roman" w:cs="Times New Roman"/>
        <w:b/>
        <w:bCs/>
      </w:rPr>
      <w:t>Subj</w:t>
    </w:r>
    <w:r w:rsidRPr="004C4112">
      <w:rPr>
        <w:rFonts w:ascii="Times New Roman" w:hAnsi="Times New Roman" w:cs="Times New Roman"/>
      </w:rPr>
      <w:t xml:space="preserve">: </w:t>
    </w:r>
    <w:r w:rsidR="00AC33E2" w:rsidRPr="00AC33E2">
      <w:rPr>
        <w:rFonts w:ascii="Times New Roman" w:hAnsi="Times New Roman" w:cs="Times New Roman"/>
        <w:b/>
        <w:bCs/>
      </w:rPr>
      <w:t>INVESTIGATION INTO ALLEGED HARASSING BEHAVIOR BASED ON RELIGION</w:t>
    </w:r>
    <w:r w:rsidR="00AC33E2">
      <w:rPr>
        <w:rFonts w:ascii="Times New Roman" w:hAnsi="Times New Roman" w:cs="Times New Roman"/>
        <w:b/>
        <w:bCs/>
      </w:rPr>
      <w:t xml:space="preserve"> BY THE DIVISION 18 COMMANDER</w:t>
    </w:r>
  </w:p>
  <w:p w14:paraId="6D31579D" w14:textId="77777777" w:rsidR="0094776B" w:rsidRDefault="0094776B">
    <w:pPr>
      <w:pStyle w:val="Header"/>
      <w:rPr>
        <w:rFonts w:ascii="Times New Roman" w:hAnsi="Times New Roman" w:cs="Times New Roman"/>
        <w:sz w:val="20"/>
        <w:szCs w:val="20"/>
      </w:rPr>
    </w:pPr>
    <w:r>
      <w:rPr>
        <w:rFonts w:ascii="Times New Roman" w:hAnsi="Times New Roman" w:cs="Times New Roman"/>
        <w:sz w:val="20"/>
        <w:szCs w:val="20"/>
      </w:rPr>
      <w:t>.</w:t>
    </w:r>
  </w:p>
  <w:p w14:paraId="18FB24F0" w14:textId="77777777" w:rsidR="0094776B" w:rsidRDefault="00947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244"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964" w:hanging="360"/>
      </w:pPr>
      <w:rPr>
        <w:rFonts w:ascii="Times New Roman" w:hAnsi="Times New Roman" w:cs="Times New Roman"/>
        <w:b w:val="0"/>
        <w:bCs w:val="0"/>
        <w:i w:val="0"/>
        <w:iCs w:val="0"/>
        <w:spacing w:val="-1"/>
        <w:w w:val="100"/>
        <w:sz w:val="24"/>
        <w:szCs w:val="24"/>
      </w:rPr>
    </w:lvl>
    <w:lvl w:ilvl="2">
      <w:start w:val="1"/>
      <w:numFmt w:val="decimal"/>
      <w:lvlText w:val="%3."/>
      <w:lvlJc w:val="left"/>
      <w:pPr>
        <w:ind w:left="3404" w:hanging="360"/>
      </w:pPr>
      <w:rPr>
        <w:rFonts w:ascii="Times New Roman" w:hAnsi="Times New Roman" w:cs="Times New Roman"/>
        <w:b w:val="0"/>
        <w:bCs w:val="0"/>
        <w:i w:val="0"/>
        <w:iCs w:val="0"/>
        <w:spacing w:val="0"/>
        <w:w w:val="100"/>
        <w:sz w:val="24"/>
        <w:szCs w:val="24"/>
      </w:rPr>
    </w:lvl>
    <w:lvl w:ilvl="3">
      <w:numFmt w:val="bullet"/>
      <w:lvlText w:val="ï"/>
      <w:lvlJc w:val="left"/>
      <w:pPr>
        <w:ind w:left="4210" w:hanging="360"/>
      </w:pPr>
    </w:lvl>
    <w:lvl w:ilvl="4">
      <w:numFmt w:val="bullet"/>
      <w:lvlText w:val="ï"/>
      <w:lvlJc w:val="left"/>
      <w:pPr>
        <w:ind w:left="5020" w:hanging="360"/>
      </w:pPr>
    </w:lvl>
    <w:lvl w:ilvl="5">
      <w:numFmt w:val="bullet"/>
      <w:lvlText w:val="ï"/>
      <w:lvlJc w:val="left"/>
      <w:pPr>
        <w:ind w:left="5830" w:hanging="360"/>
      </w:pPr>
    </w:lvl>
    <w:lvl w:ilvl="6">
      <w:numFmt w:val="bullet"/>
      <w:lvlText w:val="ï"/>
      <w:lvlJc w:val="left"/>
      <w:pPr>
        <w:ind w:left="6640" w:hanging="360"/>
      </w:pPr>
    </w:lvl>
    <w:lvl w:ilvl="7">
      <w:numFmt w:val="bullet"/>
      <w:lvlText w:val="ï"/>
      <w:lvlJc w:val="left"/>
      <w:pPr>
        <w:ind w:left="7450" w:hanging="360"/>
      </w:pPr>
    </w:lvl>
    <w:lvl w:ilvl="8">
      <w:numFmt w:val="bullet"/>
      <w:lvlText w:val="ï"/>
      <w:lvlJc w:val="left"/>
      <w:pPr>
        <w:ind w:left="8260" w:hanging="360"/>
      </w:pPr>
    </w:lvl>
  </w:abstractNum>
  <w:abstractNum w:abstractNumId="1" w15:restartNumberingAfterBreak="0">
    <w:nsid w:val="00EC7A2B"/>
    <w:multiLevelType w:val="hybridMultilevel"/>
    <w:tmpl w:val="E896892A"/>
    <w:lvl w:ilvl="0" w:tplc="693A3E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337D27"/>
    <w:multiLevelType w:val="hybridMultilevel"/>
    <w:tmpl w:val="3EBAB88E"/>
    <w:lvl w:ilvl="0" w:tplc="D0E0A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B013E"/>
    <w:multiLevelType w:val="hybridMultilevel"/>
    <w:tmpl w:val="5816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67CC"/>
    <w:multiLevelType w:val="hybridMultilevel"/>
    <w:tmpl w:val="B566C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881A39"/>
    <w:multiLevelType w:val="hybridMultilevel"/>
    <w:tmpl w:val="8610B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010642"/>
    <w:multiLevelType w:val="hybridMultilevel"/>
    <w:tmpl w:val="7BEC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50375"/>
    <w:multiLevelType w:val="hybridMultilevel"/>
    <w:tmpl w:val="0F9C4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C49B3"/>
    <w:multiLevelType w:val="hybridMultilevel"/>
    <w:tmpl w:val="1A6AA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100A1D"/>
    <w:multiLevelType w:val="hybridMultilevel"/>
    <w:tmpl w:val="1A6AA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B90A43"/>
    <w:multiLevelType w:val="hybridMultilevel"/>
    <w:tmpl w:val="B808B1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1C0411F"/>
    <w:multiLevelType w:val="hybridMultilevel"/>
    <w:tmpl w:val="F39E9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6E45E00"/>
    <w:multiLevelType w:val="hybridMultilevel"/>
    <w:tmpl w:val="8E388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D5487"/>
    <w:multiLevelType w:val="hybridMultilevel"/>
    <w:tmpl w:val="727A3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325241">
    <w:abstractNumId w:val="10"/>
  </w:num>
  <w:num w:numId="2" w16cid:durableId="1767994094">
    <w:abstractNumId w:val="4"/>
  </w:num>
  <w:num w:numId="3" w16cid:durableId="1555115460">
    <w:abstractNumId w:val="11"/>
  </w:num>
  <w:num w:numId="4" w16cid:durableId="1907059724">
    <w:abstractNumId w:val="8"/>
  </w:num>
  <w:num w:numId="5" w16cid:durableId="1253200427">
    <w:abstractNumId w:val="9"/>
  </w:num>
  <w:num w:numId="6" w16cid:durableId="1909806570">
    <w:abstractNumId w:val="12"/>
  </w:num>
  <w:num w:numId="7" w16cid:durableId="959916122">
    <w:abstractNumId w:val="3"/>
  </w:num>
  <w:num w:numId="8" w16cid:durableId="1032999116">
    <w:abstractNumId w:val="13"/>
  </w:num>
  <w:num w:numId="9" w16cid:durableId="1941255791">
    <w:abstractNumId w:val="2"/>
  </w:num>
  <w:num w:numId="10" w16cid:durableId="2141997170">
    <w:abstractNumId w:val="7"/>
  </w:num>
  <w:num w:numId="11" w16cid:durableId="187604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684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8108637">
    <w:abstractNumId w:val="1"/>
  </w:num>
  <w:num w:numId="14" w16cid:durableId="942492868">
    <w:abstractNumId w:val="6"/>
  </w:num>
  <w:num w:numId="15" w16cid:durableId="123751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6A"/>
    <w:rsid w:val="00000AEF"/>
    <w:rsid w:val="00005104"/>
    <w:rsid w:val="000112EC"/>
    <w:rsid w:val="00012761"/>
    <w:rsid w:val="00013574"/>
    <w:rsid w:val="00013F05"/>
    <w:rsid w:val="00025D23"/>
    <w:rsid w:val="00030799"/>
    <w:rsid w:val="000334F7"/>
    <w:rsid w:val="000362C2"/>
    <w:rsid w:val="00036FDA"/>
    <w:rsid w:val="00040CAE"/>
    <w:rsid w:val="000479E8"/>
    <w:rsid w:val="00047C3B"/>
    <w:rsid w:val="0006361A"/>
    <w:rsid w:val="000724DB"/>
    <w:rsid w:val="0008435D"/>
    <w:rsid w:val="00086CAA"/>
    <w:rsid w:val="00086FD3"/>
    <w:rsid w:val="000A0F07"/>
    <w:rsid w:val="000A133C"/>
    <w:rsid w:val="000A2718"/>
    <w:rsid w:val="000B2974"/>
    <w:rsid w:val="000C66C8"/>
    <w:rsid w:val="000D4BB4"/>
    <w:rsid w:val="000E330D"/>
    <w:rsid w:val="000F0920"/>
    <w:rsid w:val="000F3619"/>
    <w:rsid w:val="00102209"/>
    <w:rsid w:val="00106C5C"/>
    <w:rsid w:val="001148A7"/>
    <w:rsid w:val="001418B8"/>
    <w:rsid w:val="0014250F"/>
    <w:rsid w:val="00146590"/>
    <w:rsid w:val="00147B62"/>
    <w:rsid w:val="00150F63"/>
    <w:rsid w:val="00155424"/>
    <w:rsid w:val="001627C4"/>
    <w:rsid w:val="001674DD"/>
    <w:rsid w:val="00173B05"/>
    <w:rsid w:val="00173E56"/>
    <w:rsid w:val="00173E6F"/>
    <w:rsid w:val="0017551E"/>
    <w:rsid w:val="00186CA7"/>
    <w:rsid w:val="00187A2F"/>
    <w:rsid w:val="00190CEC"/>
    <w:rsid w:val="001919F0"/>
    <w:rsid w:val="001A604F"/>
    <w:rsid w:val="001C254F"/>
    <w:rsid w:val="001C4FF9"/>
    <w:rsid w:val="001C7472"/>
    <w:rsid w:val="001F7B3A"/>
    <w:rsid w:val="0020208B"/>
    <w:rsid w:val="00203641"/>
    <w:rsid w:val="002054F2"/>
    <w:rsid w:val="0022188E"/>
    <w:rsid w:val="00224CC2"/>
    <w:rsid w:val="0023354D"/>
    <w:rsid w:val="00233C75"/>
    <w:rsid w:val="002449B5"/>
    <w:rsid w:val="00246803"/>
    <w:rsid w:val="00252411"/>
    <w:rsid w:val="00256D24"/>
    <w:rsid w:val="002854A4"/>
    <w:rsid w:val="00286ED5"/>
    <w:rsid w:val="002B0191"/>
    <w:rsid w:val="002B3AFB"/>
    <w:rsid w:val="002B4030"/>
    <w:rsid w:val="002B7312"/>
    <w:rsid w:val="002C036A"/>
    <w:rsid w:val="002C1B77"/>
    <w:rsid w:val="002C7BF8"/>
    <w:rsid w:val="002E028C"/>
    <w:rsid w:val="002E79AF"/>
    <w:rsid w:val="002F2007"/>
    <w:rsid w:val="002F46C3"/>
    <w:rsid w:val="002F5F47"/>
    <w:rsid w:val="00302B4E"/>
    <w:rsid w:val="00303FE1"/>
    <w:rsid w:val="00306051"/>
    <w:rsid w:val="003126E8"/>
    <w:rsid w:val="00313EA8"/>
    <w:rsid w:val="00331135"/>
    <w:rsid w:val="00332F2C"/>
    <w:rsid w:val="0034330E"/>
    <w:rsid w:val="00344EBE"/>
    <w:rsid w:val="003636CF"/>
    <w:rsid w:val="003667D9"/>
    <w:rsid w:val="00367E05"/>
    <w:rsid w:val="00374338"/>
    <w:rsid w:val="00380AFB"/>
    <w:rsid w:val="00387D88"/>
    <w:rsid w:val="00390C52"/>
    <w:rsid w:val="00391133"/>
    <w:rsid w:val="00395DB9"/>
    <w:rsid w:val="003A22FB"/>
    <w:rsid w:val="003A3E97"/>
    <w:rsid w:val="003D74FE"/>
    <w:rsid w:val="003F1CC7"/>
    <w:rsid w:val="00414E18"/>
    <w:rsid w:val="0041674F"/>
    <w:rsid w:val="004178C6"/>
    <w:rsid w:val="00424CDC"/>
    <w:rsid w:val="004316DF"/>
    <w:rsid w:val="00433936"/>
    <w:rsid w:val="00433E8D"/>
    <w:rsid w:val="00436D9C"/>
    <w:rsid w:val="0045285F"/>
    <w:rsid w:val="004557F6"/>
    <w:rsid w:val="00455B98"/>
    <w:rsid w:val="004643D6"/>
    <w:rsid w:val="0047022F"/>
    <w:rsid w:val="00472385"/>
    <w:rsid w:val="00477131"/>
    <w:rsid w:val="004B1836"/>
    <w:rsid w:val="004C0DB1"/>
    <w:rsid w:val="004C25D1"/>
    <w:rsid w:val="004C4112"/>
    <w:rsid w:val="004C55B6"/>
    <w:rsid w:val="004D0527"/>
    <w:rsid w:val="004E2134"/>
    <w:rsid w:val="004E3069"/>
    <w:rsid w:val="004F34A9"/>
    <w:rsid w:val="0050098C"/>
    <w:rsid w:val="005032B0"/>
    <w:rsid w:val="00507B84"/>
    <w:rsid w:val="005136E2"/>
    <w:rsid w:val="00521529"/>
    <w:rsid w:val="00525F2C"/>
    <w:rsid w:val="0052633E"/>
    <w:rsid w:val="00537F19"/>
    <w:rsid w:val="00557B65"/>
    <w:rsid w:val="005618D8"/>
    <w:rsid w:val="005674BC"/>
    <w:rsid w:val="00567D73"/>
    <w:rsid w:val="00577DBF"/>
    <w:rsid w:val="005834C0"/>
    <w:rsid w:val="005836E7"/>
    <w:rsid w:val="00586AA2"/>
    <w:rsid w:val="0059520A"/>
    <w:rsid w:val="00596856"/>
    <w:rsid w:val="005A012B"/>
    <w:rsid w:val="005A4286"/>
    <w:rsid w:val="005A47C6"/>
    <w:rsid w:val="005B3C29"/>
    <w:rsid w:val="005B4E6D"/>
    <w:rsid w:val="005C0B0F"/>
    <w:rsid w:val="005C1C9D"/>
    <w:rsid w:val="005C7582"/>
    <w:rsid w:val="005D2841"/>
    <w:rsid w:val="005D749C"/>
    <w:rsid w:val="005E7592"/>
    <w:rsid w:val="005F3417"/>
    <w:rsid w:val="005F4042"/>
    <w:rsid w:val="00601652"/>
    <w:rsid w:val="00606876"/>
    <w:rsid w:val="00617D68"/>
    <w:rsid w:val="006216BA"/>
    <w:rsid w:val="00623481"/>
    <w:rsid w:val="00623545"/>
    <w:rsid w:val="006245E2"/>
    <w:rsid w:val="00631531"/>
    <w:rsid w:val="00637AA1"/>
    <w:rsid w:val="00642CF1"/>
    <w:rsid w:val="0066350F"/>
    <w:rsid w:val="00663EDE"/>
    <w:rsid w:val="00667581"/>
    <w:rsid w:val="00681538"/>
    <w:rsid w:val="00681912"/>
    <w:rsid w:val="00681C8D"/>
    <w:rsid w:val="006946D7"/>
    <w:rsid w:val="0069497E"/>
    <w:rsid w:val="00694A5D"/>
    <w:rsid w:val="00696E9D"/>
    <w:rsid w:val="006A0F4E"/>
    <w:rsid w:val="006A6FD1"/>
    <w:rsid w:val="006B0E60"/>
    <w:rsid w:val="006B2E6C"/>
    <w:rsid w:val="006B37BC"/>
    <w:rsid w:val="006B4B16"/>
    <w:rsid w:val="006B7B23"/>
    <w:rsid w:val="006C0484"/>
    <w:rsid w:val="006C20AA"/>
    <w:rsid w:val="006C2974"/>
    <w:rsid w:val="006E0B08"/>
    <w:rsid w:val="006E3A67"/>
    <w:rsid w:val="006E6B33"/>
    <w:rsid w:val="006F2CC9"/>
    <w:rsid w:val="006F3709"/>
    <w:rsid w:val="006F63F1"/>
    <w:rsid w:val="006F64A2"/>
    <w:rsid w:val="00701AEF"/>
    <w:rsid w:val="00703CA1"/>
    <w:rsid w:val="007045C3"/>
    <w:rsid w:val="00705111"/>
    <w:rsid w:val="00711363"/>
    <w:rsid w:val="0074140D"/>
    <w:rsid w:val="0075637A"/>
    <w:rsid w:val="00765939"/>
    <w:rsid w:val="0077489F"/>
    <w:rsid w:val="0078171B"/>
    <w:rsid w:val="00786C1B"/>
    <w:rsid w:val="007B0309"/>
    <w:rsid w:val="007B3DF3"/>
    <w:rsid w:val="007C0026"/>
    <w:rsid w:val="007C2637"/>
    <w:rsid w:val="007D3286"/>
    <w:rsid w:val="007D46FB"/>
    <w:rsid w:val="007D5F44"/>
    <w:rsid w:val="007D7041"/>
    <w:rsid w:val="007E3732"/>
    <w:rsid w:val="008123B3"/>
    <w:rsid w:val="00815CEE"/>
    <w:rsid w:val="00817FB4"/>
    <w:rsid w:val="008414D7"/>
    <w:rsid w:val="008420A5"/>
    <w:rsid w:val="008429B6"/>
    <w:rsid w:val="0085359C"/>
    <w:rsid w:val="0085578C"/>
    <w:rsid w:val="00856B4C"/>
    <w:rsid w:val="008575D2"/>
    <w:rsid w:val="00861B38"/>
    <w:rsid w:val="008633FD"/>
    <w:rsid w:val="00863B61"/>
    <w:rsid w:val="00864BC5"/>
    <w:rsid w:val="00866F94"/>
    <w:rsid w:val="0088536B"/>
    <w:rsid w:val="00885892"/>
    <w:rsid w:val="00886433"/>
    <w:rsid w:val="0089073E"/>
    <w:rsid w:val="008A1454"/>
    <w:rsid w:val="008A267A"/>
    <w:rsid w:val="008B2E84"/>
    <w:rsid w:val="008C1B01"/>
    <w:rsid w:val="008C6F39"/>
    <w:rsid w:val="008D32CF"/>
    <w:rsid w:val="008D623D"/>
    <w:rsid w:val="008D6864"/>
    <w:rsid w:val="008F3DC5"/>
    <w:rsid w:val="008F6F36"/>
    <w:rsid w:val="00902361"/>
    <w:rsid w:val="00907C56"/>
    <w:rsid w:val="00913D35"/>
    <w:rsid w:val="0092500B"/>
    <w:rsid w:val="009315A5"/>
    <w:rsid w:val="0093572D"/>
    <w:rsid w:val="00936911"/>
    <w:rsid w:val="00944E20"/>
    <w:rsid w:val="00945888"/>
    <w:rsid w:val="0094776B"/>
    <w:rsid w:val="009517A9"/>
    <w:rsid w:val="00952BE5"/>
    <w:rsid w:val="00960DE3"/>
    <w:rsid w:val="009677C0"/>
    <w:rsid w:val="00985C60"/>
    <w:rsid w:val="00986CC2"/>
    <w:rsid w:val="009901B9"/>
    <w:rsid w:val="00991C53"/>
    <w:rsid w:val="00992AC5"/>
    <w:rsid w:val="009975FB"/>
    <w:rsid w:val="009A36F9"/>
    <w:rsid w:val="009C6C66"/>
    <w:rsid w:val="009F3B8A"/>
    <w:rsid w:val="009F3C59"/>
    <w:rsid w:val="009F3E4C"/>
    <w:rsid w:val="009F6D11"/>
    <w:rsid w:val="00A2506C"/>
    <w:rsid w:val="00A40203"/>
    <w:rsid w:val="00A54153"/>
    <w:rsid w:val="00A544E4"/>
    <w:rsid w:val="00A5528A"/>
    <w:rsid w:val="00A555AA"/>
    <w:rsid w:val="00A605B8"/>
    <w:rsid w:val="00A94872"/>
    <w:rsid w:val="00A96F6D"/>
    <w:rsid w:val="00AA2EE6"/>
    <w:rsid w:val="00AA3C7D"/>
    <w:rsid w:val="00AB0D79"/>
    <w:rsid w:val="00AB65C2"/>
    <w:rsid w:val="00AC006D"/>
    <w:rsid w:val="00AC06DE"/>
    <w:rsid w:val="00AC33E2"/>
    <w:rsid w:val="00AD7968"/>
    <w:rsid w:val="00AE2A50"/>
    <w:rsid w:val="00AE42B4"/>
    <w:rsid w:val="00AF0A2F"/>
    <w:rsid w:val="00AF6A98"/>
    <w:rsid w:val="00B010D0"/>
    <w:rsid w:val="00B10B3A"/>
    <w:rsid w:val="00B1343B"/>
    <w:rsid w:val="00B25E2D"/>
    <w:rsid w:val="00B33305"/>
    <w:rsid w:val="00B34EE6"/>
    <w:rsid w:val="00B41558"/>
    <w:rsid w:val="00B45313"/>
    <w:rsid w:val="00B45514"/>
    <w:rsid w:val="00B46EDF"/>
    <w:rsid w:val="00B514CE"/>
    <w:rsid w:val="00B64D65"/>
    <w:rsid w:val="00B657C4"/>
    <w:rsid w:val="00B66414"/>
    <w:rsid w:val="00B6681D"/>
    <w:rsid w:val="00B752F9"/>
    <w:rsid w:val="00B777A5"/>
    <w:rsid w:val="00B813CC"/>
    <w:rsid w:val="00B81E25"/>
    <w:rsid w:val="00B82147"/>
    <w:rsid w:val="00B82631"/>
    <w:rsid w:val="00BA3FDC"/>
    <w:rsid w:val="00BA7A7A"/>
    <w:rsid w:val="00BB473E"/>
    <w:rsid w:val="00BC2630"/>
    <w:rsid w:val="00BC411C"/>
    <w:rsid w:val="00BC5296"/>
    <w:rsid w:val="00BE0393"/>
    <w:rsid w:val="00BE55AF"/>
    <w:rsid w:val="00BF1889"/>
    <w:rsid w:val="00C00054"/>
    <w:rsid w:val="00C04725"/>
    <w:rsid w:val="00C14019"/>
    <w:rsid w:val="00C2734E"/>
    <w:rsid w:val="00C34C9D"/>
    <w:rsid w:val="00C4215A"/>
    <w:rsid w:val="00C45C4F"/>
    <w:rsid w:val="00C47CFE"/>
    <w:rsid w:val="00C51877"/>
    <w:rsid w:val="00C60B24"/>
    <w:rsid w:val="00C60F5D"/>
    <w:rsid w:val="00C642AB"/>
    <w:rsid w:val="00C752C3"/>
    <w:rsid w:val="00C7581B"/>
    <w:rsid w:val="00C80207"/>
    <w:rsid w:val="00C805F4"/>
    <w:rsid w:val="00C87B89"/>
    <w:rsid w:val="00C93116"/>
    <w:rsid w:val="00CA0952"/>
    <w:rsid w:val="00CA0986"/>
    <w:rsid w:val="00CA5713"/>
    <w:rsid w:val="00CC381C"/>
    <w:rsid w:val="00CC6E39"/>
    <w:rsid w:val="00CD224C"/>
    <w:rsid w:val="00CD3D14"/>
    <w:rsid w:val="00CD491E"/>
    <w:rsid w:val="00CE6C9D"/>
    <w:rsid w:val="00CF3944"/>
    <w:rsid w:val="00D01083"/>
    <w:rsid w:val="00D01BFA"/>
    <w:rsid w:val="00D02714"/>
    <w:rsid w:val="00D17493"/>
    <w:rsid w:val="00D265FC"/>
    <w:rsid w:val="00D37665"/>
    <w:rsid w:val="00D4133F"/>
    <w:rsid w:val="00D42B1B"/>
    <w:rsid w:val="00D6437D"/>
    <w:rsid w:val="00D72386"/>
    <w:rsid w:val="00D726F5"/>
    <w:rsid w:val="00D73E60"/>
    <w:rsid w:val="00D80F38"/>
    <w:rsid w:val="00D825F1"/>
    <w:rsid w:val="00D85293"/>
    <w:rsid w:val="00D91B2F"/>
    <w:rsid w:val="00DA14D3"/>
    <w:rsid w:val="00DB6001"/>
    <w:rsid w:val="00DC6E9F"/>
    <w:rsid w:val="00DD0811"/>
    <w:rsid w:val="00DD5FB2"/>
    <w:rsid w:val="00DE0317"/>
    <w:rsid w:val="00DE097F"/>
    <w:rsid w:val="00DE1E7F"/>
    <w:rsid w:val="00DE2E69"/>
    <w:rsid w:val="00DE641C"/>
    <w:rsid w:val="00DF4531"/>
    <w:rsid w:val="00DF5593"/>
    <w:rsid w:val="00DF6220"/>
    <w:rsid w:val="00E034F3"/>
    <w:rsid w:val="00E052D8"/>
    <w:rsid w:val="00E064A0"/>
    <w:rsid w:val="00E30CCF"/>
    <w:rsid w:val="00E32D44"/>
    <w:rsid w:val="00E33223"/>
    <w:rsid w:val="00E35DA4"/>
    <w:rsid w:val="00E57F6C"/>
    <w:rsid w:val="00E61C23"/>
    <w:rsid w:val="00E631EC"/>
    <w:rsid w:val="00E6605F"/>
    <w:rsid w:val="00E73418"/>
    <w:rsid w:val="00E8223D"/>
    <w:rsid w:val="00E8279E"/>
    <w:rsid w:val="00E848DB"/>
    <w:rsid w:val="00EA064D"/>
    <w:rsid w:val="00EB0919"/>
    <w:rsid w:val="00EB5C99"/>
    <w:rsid w:val="00EB608B"/>
    <w:rsid w:val="00EC31AE"/>
    <w:rsid w:val="00ED60B5"/>
    <w:rsid w:val="00EE215A"/>
    <w:rsid w:val="00EE68CA"/>
    <w:rsid w:val="00F12D1F"/>
    <w:rsid w:val="00F1540D"/>
    <w:rsid w:val="00F16C58"/>
    <w:rsid w:val="00F244A6"/>
    <w:rsid w:val="00F3675D"/>
    <w:rsid w:val="00F37A76"/>
    <w:rsid w:val="00F51244"/>
    <w:rsid w:val="00F53678"/>
    <w:rsid w:val="00F56A86"/>
    <w:rsid w:val="00F672CB"/>
    <w:rsid w:val="00F711EE"/>
    <w:rsid w:val="00F750E3"/>
    <w:rsid w:val="00F815F9"/>
    <w:rsid w:val="00F81851"/>
    <w:rsid w:val="00F919AC"/>
    <w:rsid w:val="00F919FF"/>
    <w:rsid w:val="00F92811"/>
    <w:rsid w:val="00FA46A9"/>
    <w:rsid w:val="00FB4057"/>
    <w:rsid w:val="00FC004F"/>
    <w:rsid w:val="00FC6854"/>
    <w:rsid w:val="00FD28CA"/>
    <w:rsid w:val="00FD50DF"/>
    <w:rsid w:val="00FE58D0"/>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26351"/>
  <w15:chartTrackingRefBased/>
  <w15:docId w15:val="{97598DC6-8FD5-47AF-9C87-48C2AFF1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3"/>
    <w:rPr>
      <w:rFonts w:ascii="Arial" w:hAnsi="Arial" w:cs="Arial"/>
      <w:color w:val="000000"/>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ind w:right="-360"/>
      <w:jc w:val="right"/>
      <w:outlineLvl w:val="2"/>
    </w:pPr>
    <w:rPr>
      <w:b/>
      <w:bCs/>
      <w:sz w:val="22"/>
    </w:rPr>
  </w:style>
  <w:style w:type="paragraph" w:styleId="Heading4">
    <w:name w:val="heading 4"/>
    <w:basedOn w:val="Normal"/>
    <w:next w:val="Normal"/>
    <w:qFormat/>
    <w:pPr>
      <w:keepNext/>
      <w:ind w:right="-360"/>
      <w:jc w:val="right"/>
      <w:outlineLvl w:val="3"/>
    </w:pPr>
    <w:rPr>
      <w:b/>
      <w:bCs/>
    </w:rPr>
  </w:style>
  <w:style w:type="paragraph" w:styleId="Heading5">
    <w:name w:val="heading 5"/>
    <w:basedOn w:val="Normal"/>
    <w:next w:val="Normal"/>
    <w:qFormat/>
    <w:pPr>
      <w:keepNext/>
      <w:ind w:left="2160" w:firstLine="720"/>
      <w:outlineLvl w:val="4"/>
    </w:pPr>
    <w:rPr>
      <w:b/>
      <w:bCs/>
    </w:rPr>
  </w:style>
  <w:style w:type="paragraph" w:styleId="Heading6">
    <w:name w:val="heading 6"/>
    <w:basedOn w:val="Normal"/>
    <w:next w:val="Normal"/>
    <w:qFormat/>
    <w:pPr>
      <w:keepNext/>
      <w:outlineLvl w:val="5"/>
    </w:pPr>
    <w:rPr>
      <w:rFonts w:ascii="Serifa BT" w:hAnsi="Serifa BT"/>
      <w:b/>
      <w:bCs/>
      <w:sz w:val="36"/>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306051"/>
    <w:rPr>
      <w:rFonts w:ascii="Arial" w:hAnsi="Arial" w:cs="Arial"/>
      <w:b/>
      <w:bCs/>
      <w:color w:val="000000"/>
      <w:sz w:val="24"/>
      <w:szCs w:val="24"/>
    </w:rPr>
  </w:style>
  <w:style w:type="character" w:customStyle="1" w:styleId="FooterChar">
    <w:name w:val="Footer Char"/>
    <w:link w:val="Footer"/>
    <w:uiPriority w:val="99"/>
    <w:rsid w:val="00306051"/>
    <w:rPr>
      <w:rFonts w:ascii="Arial" w:hAnsi="Arial" w:cs="Arial"/>
      <w:color w:val="000000"/>
      <w:sz w:val="24"/>
      <w:szCs w:val="24"/>
    </w:rPr>
  </w:style>
  <w:style w:type="character" w:customStyle="1" w:styleId="tgc">
    <w:name w:val="_tgc"/>
    <w:rsid w:val="00303FE1"/>
  </w:style>
  <w:style w:type="paragraph" w:styleId="ListParagraph">
    <w:name w:val="List Paragraph"/>
    <w:basedOn w:val="Normal"/>
    <w:uiPriority w:val="34"/>
    <w:qFormat/>
    <w:rsid w:val="006B2E6C"/>
    <w:pPr>
      <w:ind w:left="720"/>
    </w:pPr>
  </w:style>
  <w:style w:type="paragraph" w:styleId="BalloonText">
    <w:name w:val="Balloon Text"/>
    <w:basedOn w:val="Normal"/>
    <w:link w:val="BalloonTextChar"/>
    <w:uiPriority w:val="99"/>
    <w:semiHidden/>
    <w:unhideWhenUsed/>
    <w:rsid w:val="00DE0317"/>
    <w:rPr>
      <w:rFonts w:ascii="Segoe UI" w:hAnsi="Segoe UI" w:cs="Segoe UI"/>
      <w:sz w:val="18"/>
      <w:szCs w:val="18"/>
    </w:rPr>
  </w:style>
  <w:style w:type="character" w:customStyle="1" w:styleId="BalloonTextChar">
    <w:name w:val="Balloon Text Char"/>
    <w:link w:val="BalloonText"/>
    <w:uiPriority w:val="99"/>
    <w:semiHidden/>
    <w:rsid w:val="00DE0317"/>
    <w:rPr>
      <w:rFonts w:ascii="Segoe UI" w:hAnsi="Segoe UI" w:cs="Segoe UI"/>
      <w:color w:val="000000"/>
      <w:sz w:val="18"/>
      <w:szCs w:val="18"/>
    </w:rPr>
  </w:style>
  <w:style w:type="paragraph" w:customStyle="1" w:styleId="Default">
    <w:name w:val="Default"/>
    <w:rsid w:val="00CA5713"/>
    <w:pPr>
      <w:autoSpaceDE w:val="0"/>
      <w:autoSpaceDN w:val="0"/>
      <w:adjustRightInd w:val="0"/>
    </w:pPr>
    <w:rPr>
      <w:color w:val="000000"/>
      <w:sz w:val="24"/>
      <w:szCs w:val="24"/>
    </w:rPr>
  </w:style>
  <w:style w:type="character" w:styleId="UnresolvedMention">
    <w:name w:val="Unresolved Mention"/>
    <w:uiPriority w:val="99"/>
    <w:semiHidden/>
    <w:unhideWhenUsed/>
    <w:rsid w:val="005A012B"/>
    <w:rPr>
      <w:color w:val="605E5C"/>
      <w:shd w:val="clear" w:color="auto" w:fill="E1DFDD"/>
    </w:rPr>
  </w:style>
  <w:style w:type="character" w:customStyle="1" w:styleId="HeaderChar">
    <w:name w:val="Header Char"/>
    <w:link w:val="Header"/>
    <w:uiPriority w:val="99"/>
    <w:rsid w:val="00DD0811"/>
    <w:rPr>
      <w:rFonts w:ascii="Arial" w:hAnsi="Arial" w:cs="Arial"/>
      <w:color w:val="000000"/>
      <w:sz w:val="24"/>
      <w:szCs w:val="24"/>
    </w:rPr>
  </w:style>
  <w:style w:type="paragraph" w:styleId="NoSpacing">
    <w:name w:val="No Spacing"/>
    <w:uiPriority w:val="1"/>
    <w:qFormat/>
    <w:rsid w:val="006B0E60"/>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34438979">
      <w:bodyDiv w:val="1"/>
      <w:marLeft w:val="0"/>
      <w:marRight w:val="0"/>
      <w:marTop w:val="0"/>
      <w:marBottom w:val="0"/>
      <w:divBdr>
        <w:top w:val="none" w:sz="0" w:space="0" w:color="auto"/>
        <w:left w:val="none" w:sz="0" w:space="0" w:color="auto"/>
        <w:bottom w:val="none" w:sz="0" w:space="0" w:color="auto"/>
        <w:right w:val="none" w:sz="0" w:space="0" w:color="auto"/>
      </w:divBdr>
    </w:div>
    <w:div w:id="306279026">
      <w:bodyDiv w:val="1"/>
      <w:marLeft w:val="0"/>
      <w:marRight w:val="0"/>
      <w:marTop w:val="0"/>
      <w:marBottom w:val="0"/>
      <w:divBdr>
        <w:top w:val="none" w:sz="0" w:space="0" w:color="auto"/>
        <w:left w:val="none" w:sz="0" w:space="0" w:color="auto"/>
        <w:bottom w:val="none" w:sz="0" w:space="0" w:color="auto"/>
        <w:right w:val="none" w:sz="0" w:space="0" w:color="auto"/>
      </w:divBdr>
    </w:div>
    <w:div w:id="344669392">
      <w:bodyDiv w:val="1"/>
      <w:marLeft w:val="0"/>
      <w:marRight w:val="0"/>
      <w:marTop w:val="0"/>
      <w:marBottom w:val="0"/>
      <w:divBdr>
        <w:top w:val="none" w:sz="0" w:space="0" w:color="auto"/>
        <w:left w:val="none" w:sz="0" w:space="0" w:color="auto"/>
        <w:bottom w:val="none" w:sz="0" w:space="0" w:color="auto"/>
        <w:right w:val="none" w:sz="0" w:space="0" w:color="auto"/>
      </w:divBdr>
    </w:div>
    <w:div w:id="373388547">
      <w:bodyDiv w:val="1"/>
      <w:marLeft w:val="0"/>
      <w:marRight w:val="0"/>
      <w:marTop w:val="0"/>
      <w:marBottom w:val="0"/>
      <w:divBdr>
        <w:top w:val="none" w:sz="0" w:space="0" w:color="auto"/>
        <w:left w:val="none" w:sz="0" w:space="0" w:color="auto"/>
        <w:bottom w:val="none" w:sz="0" w:space="0" w:color="auto"/>
        <w:right w:val="none" w:sz="0" w:space="0" w:color="auto"/>
      </w:divBdr>
    </w:div>
    <w:div w:id="437531010">
      <w:bodyDiv w:val="1"/>
      <w:marLeft w:val="0"/>
      <w:marRight w:val="0"/>
      <w:marTop w:val="0"/>
      <w:marBottom w:val="0"/>
      <w:divBdr>
        <w:top w:val="none" w:sz="0" w:space="0" w:color="auto"/>
        <w:left w:val="none" w:sz="0" w:space="0" w:color="auto"/>
        <w:bottom w:val="none" w:sz="0" w:space="0" w:color="auto"/>
        <w:right w:val="none" w:sz="0" w:space="0" w:color="auto"/>
      </w:divBdr>
    </w:div>
    <w:div w:id="877090781">
      <w:bodyDiv w:val="1"/>
      <w:marLeft w:val="0"/>
      <w:marRight w:val="0"/>
      <w:marTop w:val="0"/>
      <w:marBottom w:val="0"/>
      <w:divBdr>
        <w:top w:val="none" w:sz="0" w:space="0" w:color="auto"/>
        <w:left w:val="none" w:sz="0" w:space="0" w:color="auto"/>
        <w:bottom w:val="none" w:sz="0" w:space="0" w:color="auto"/>
        <w:right w:val="none" w:sz="0" w:space="0" w:color="auto"/>
      </w:divBdr>
    </w:div>
    <w:div w:id="1329401243">
      <w:bodyDiv w:val="1"/>
      <w:marLeft w:val="0"/>
      <w:marRight w:val="0"/>
      <w:marTop w:val="0"/>
      <w:marBottom w:val="0"/>
      <w:divBdr>
        <w:top w:val="none" w:sz="0" w:space="0" w:color="auto"/>
        <w:left w:val="none" w:sz="0" w:space="0" w:color="auto"/>
        <w:bottom w:val="none" w:sz="0" w:space="0" w:color="auto"/>
        <w:right w:val="none" w:sz="0" w:space="0" w:color="auto"/>
      </w:divBdr>
    </w:div>
    <w:div w:id="1455557428">
      <w:bodyDiv w:val="1"/>
      <w:marLeft w:val="0"/>
      <w:marRight w:val="0"/>
      <w:marTop w:val="0"/>
      <w:marBottom w:val="0"/>
      <w:divBdr>
        <w:top w:val="none" w:sz="0" w:space="0" w:color="auto"/>
        <w:left w:val="none" w:sz="0" w:space="0" w:color="auto"/>
        <w:bottom w:val="none" w:sz="0" w:space="0" w:color="auto"/>
        <w:right w:val="none" w:sz="0" w:space="0" w:color="auto"/>
      </w:divBdr>
    </w:div>
    <w:div w:id="17942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7406-3615-424A-9073-856DD55F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U.S. Coast Guard Auxiliary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subject/>
  <dc:creator>W. Sorrentino, Commander, Flotilla 44</dc:creator>
  <cp:keywords/>
  <cp:lastModifiedBy>Peter Jensen</cp:lastModifiedBy>
  <cp:revision>2</cp:revision>
  <cp:lastPrinted>2025-02-19T14:37:00Z</cp:lastPrinted>
  <dcterms:created xsi:type="dcterms:W3CDTF">2025-03-14T19:03:00Z</dcterms:created>
  <dcterms:modified xsi:type="dcterms:W3CDTF">2025-03-14T19:03:00Z</dcterms:modified>
</cp:coreProperties>
</file>