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72E" w:rsidRPr="00574513" w:rsidRDefault="00574513" w:rsidP="00574513">
      <w:pPr>
        <w:jc w:val="center"/>
        <w:rPr>
          <w:sz w:val="28"/>
          <w:szCs w:val="28"/>
        </w:rPr>
      </w:pPr>
      <w:bookmarkStart w:id="0" w:name="_GoBack"/>
      <w:bookmarkEnd w:id="0"/>
      <w:r w:rsidRPr="00574513">
        <w:rPr>
          <w:sz w:val="28"/>
          <w:szCs w:val="28"/>
        </w:rPr>
        <w:t>Direct Access to the DSO-LP</w:t>
      </w:r>
    </w:p>
    <w:p w:rsidR="00574513" w:rsidRDefault="00574513" w:rsidP="00574513">
      <w:r>
        <w:t>From an email to Commodore Tom Stoddard, DCO 11SR and Commodore Harry Jacobs, District Protocol Officer, dated 20 April 2018.</w:t>
      </w:r>
    </w:p>
    <w:p w:rsidR="00574513" w:rsidRDefault="00574513" w:rsidP="00574513">
      <w:pPr>
        <w:rPr>
          <w:rStyle w:val="Emphasis"/>
          <w:b/>
          <w:bCs/>
        </w:rPr>
      </w:pPr>
    </w:p>
    <w:p w:rsidR="00574513" w:rsidRDefault="00574513" w:rsidP="008567EC">
      <w:pPr>
        <w:pBdr>
          <w:top w:val="single" w:sz="4" w:space="1" w:color="auto"/>
          <w:left w:val="single" w:sz="4" w:space="4" w:color="auto"/>
          <w:bottom w:val="single" w:sz="4" w:space="1" w:color="auto"/>
          <w:right w:val="single" w:sz="4" w:space="4" w:color="auto"/>
        </w:pBdr>
      </w:pPr>
      <w:r>
        <w:rPr>
          <w:rStyle w:val="Emphasis"/>
          <w:b/>
          <w:bCs/>
        </w:rPr>
        <w:t>“</w:t>
      </w:r>
      <w:r>
        <w:rPr>
          <w:rStyle w:val="Emphasis"/>
          <w:b/>
          <w:bCs/>
        </w:rPr>
        <w:t>if</w:t>
      </w:r>
      <w:r>
        <w:t xml:space="preserve"> a member had an </w:t>
      </w:r>
      <w:r>
        <w:rPr>
          <w:rStyle w:val="Emphasis"/>
          <w:b/>
          <w:bCs/>
        </w:rPr>
        <w:t>urgent/emergency</w:t>
      </w:r>
      <w:r>
        <w:t xml:space="preserve"> legal issue and could not locate the ADSO-LP in a timely manner, they could come to me directly.  However, normally I would expect all legal questions, other than administrative discipline or civil rights issues, to first go to the ADSO-LP.  Also, as to general legal issues, a member who is not in the chain of leadership should go first to their FC with the issue, who can determine if the matter requires legal review and if so, contacts the ADSO-LP</w:t>
      </w:r>
      <w:r>
        <w:t>.</w:t>
      </w:r>
    </w:p>
    <w:p w:rsidR="00574513" w:rsidRDefault="00574513" w:rsidP="008567EC">
      <w:pPr>
        <w:pBdr>
          <w:top w:val="single" w:sz="4" w:space="1" w:color="auto"/>
          <w:left w:val="single" w:sz="4" w:space="4" w:color="auto"/>
          <w:bottom w:val="single" w:sz="4" w:space="1" w:color="auto"/>
          <w:right w:val="single" w:sz="4" w:space="4" w:color="auto"/>
        </w:pBdr>
      </w:pPr>
      <w:r>
        <w:t>Bruce</w:t>
      </w:r>
    </w:p>
    <w:p w:rsidR="00574513" w:rsidRDefault="00574513" w:rsidP="008567EC">
      <w:pPr>
        <w:pBdr>
          <w:top w:val="single" w:sz="4" w:space="1" w:color="auto"/>
          <w:left w:val="single" w:sz="4" w:space="4" w:color="auto"/>
          <w:bottom w:val="single" w:sz="4" w:space="1" w:color="auto"/>
          <w:right w:val="single" w:sz="4" w:space="4" w:color="auto"/>
        </w:pBdr>
      </w:pPr>
      <w:r>
        <w:t>Bruce Kelton, DSO-LP 11SR</w:t>
      </w:r>
      <w:r>
        <w:t>”</w:t>
      </w:r>
    </w:p>
    <w:p w:rsidR="00574513" w:rsidRDefault="00574513" w:rsidP="00574513">
      <w:pPr>
        <w:rPr>
          <w:rFonts w:eastAsiaTheme="minorEastAsia"/>
          <w:noProof/>
        </w:rPr>
      </w:pPr>
      <w:bookmarkStart w:id="1" w:name="_MailAutoSig"/>
    </w:p>
    <w:p w:rsidR="00574513" w:rsidRDefault="00574513" w:rsidP="00574513">
      <w:pPr>
        <w:spacing w:after="0" w:line="240" w:lineRule="auto"/>
        <w:rPr>
          <w:rFonts w:eastAsiaTheme="minorEastAsia"/>
          <w:noProof/>
        </w:rPr>
      </w:pPr>
      <w:r>
        <w:rPr>
          <w:rFonts w:eastAsiaTheme="minorEastAsia"/>
          <w:noProof/>
        </w:rPr>
        <w:t>COMO Harry M. Jacobs, District Protocol Officer</w:t>
      </w:r>
    </w:p>
    <w:p w:rsidR="00574513" w:rsidRDefault="00574513" w:rsidP="00574513">
      <w:pPr>
        <w:spacing w:after="0" w:line="240" w:lineRule="auto"/>
        <w:rPr>
          <w:rFonts w:eastAsiaTheme="minorEastAsia"/>
          <w:noProof/>
        </w:rPr>
      </w:pPr>
      <w:r>
        <w:rPr>
          <w:rFonts w:eastAsiaTheme="minorEastAsia"/>
          <w:noProof/>
        </w:rPr>
        <w:t xml:space="preserve">District 11 – Southern Region </w:t>
      </w:r>
    </w:p>
    <w:p w:rsidR="00574513" w:rsidRDefault="00574513" w:rsidP="00574513">
      <w:pPr>
        <w:spacing w:after="0" w:line="240" w:lineRule="auto"/>
        <w:rPr>
          <w:rFonts w:eastAsiaTheme="minorEastAsia"/>
          <w:noProof/>
        </w:rPr>
      </w:pPr>
      <w:r>
        <w:rPr>
          <w:rFonts w:eastAsiaTheme="minorEastAsia"/>
          <w:noProof/>
        </w:rPr>
        <w:t>562-947-0928</w:t>
      </w:r>
    </w:p>
    <w:p w:rsidR="00574513" w:rsidRDefault="00574513" w:rsidP="00574513">
      <w:pPr>
        <w:spacing w:after="0" w:line="240" w:lineRule="auto"/>
        <w:rPr>
          <w:rFonts w:eastAsiaTheme="minorEastAsia"/>
          <w:noProof/>
        </w:rPr>
      </w:pPr>
      <w:r>
        <w:rPr>
          <w:rFonts w:eastAsiaTheme="minorEastAsia"/>
          <w:noProof/>
        </w:rPr>
        <w:t>562-708-7558 (Cell)</w:t>
      </w:r>
    </w:p>
    <w:p w:rsidR="00574513" w:rsidRDefault="00574513" w:rsidP="00574513">
      <w:pPr>
        <w:spacing w:after="0" w:line="240" w:lineRule="auto"/>
        <w:rPr>
          <w:rFonts w:eastAsiaTheme="minorEastAsia"/>
          <w:noProof/>
        </w:rPr>
      </w:pPr>
      <w:r>
        <w:rPr>
          <w:rFonts w:eastAsiaTheme="minorEastAsia"/>
          <w:noProof/>
        </w:rPr>
        <w:t xml:space="preserve">E-mail: </w:t>
      </w:r>
      <w:hyperlink r:id="rId4" w:history="1">
        <w:r>
          <w:rPr>
            <w:rStyle w:val="Hyperlink"/>
            <w:rFonts w:eastAsiaTheme="minorEastAsia"/>
            <w:noProof/>
          </w:rPr>
          <w:t>harry.jacobs@cgauxnet.us</w:t>
        </w:r>
      </w:hyperlink>
    </w:p>
    <w:p w:rsidR="00574513" w:rsidRDefault="00574513" w:rsidP="00574513">
      <w:pPr>
        <w:rPr>
          <w:rFonts w:eastAsiaTheme="minorEastAsia"/>
          <w:noProof/>
          <w:sz w:val="8"/>
          <w:szCs w:val="8"/>
        </w:rPr>
      </w:pPr>
    </w:p>
    <w:p w:rsidR="00574513" w:rsidRDefault="00574513" w:rsidP="00574513">
      <w:pPr>
        <w:rPr>
          <w:rFonts w:eastAsiaTheme="minorEastAsia"/>
          <w:noProof/>
        </w:rPr>
      </w:pPr>
      <w:r>
        <w:rPr>
          <w:rFonts w:eastAsiaTheme="minorEastAsia"/>
          <w:noProof/>
        </w:rPr>
        <w:drawing>
          <wp:inline distT="0" distB="0" distL="0" distR="0">
            <wp:extent cx="683895" cy="683895"/>
            <wp:effectExtent l="0" t="0" r="1905" b="1905"/>
            <wp:docPr id="2" name="Picture 2" descr="D11SR_Logo_552x552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1SR_Logo_552x552_White_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bookmarkEnd w:id="1"/>
    </w:p>
    <w:p w:rsidR="00574513" w:rsidRPr="00574513" w:rsidRDefault="00574513" w:rsidP="00574513">
      <w:pPr>
        <w:rPr>
          <w:sz w:val="28"/>
          <w:szCs w:val="28"/>
        </w:rPr>
      </w:pPr>
    </w:p>
    <w:sectPr w:rsidR="00574513" w:rsidRPr="00574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2E"/>
    <w:rsid w:val="00574513"/>
    <w:rsid w:val="006A1816"/>
    <w:rsid w:val="008567EC"/>
    <w:rsid w:val="00864020"/>
    <w:rsid w:val="00A8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197E"/>
  <w15:chartTrackingRefBased/>
  <w15:docId w15:val="{1DD48F92-51ED-4181-A0ED-51A2F70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4513"/>
    <w:rPr>
      <w:i/>
      <w:iCs/>
    </w:rPr>
  </w:style>
  <w:style w:type="character" w:styleId="Hyperlink">
    <w:name w:val="Hyperlink"/>
    <w:basedOn w:val="DefaultParagraphFont"/>
    <w:uiPriority w:val="99"/>
    <w:semiHidden/>
    <w:unhideWhenUsed/>
    <w:rsid w:val="00574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742">
      <w:bodyDiv w:val="1"/>
      <w:marLeft w:val="0"/>
      <w:marRight w:val="0"/>
      <w:marTop w:val="0"/>
      <w:marBottom w:val="0"/>
      <w:divBdr>
        <w:top w:val="none" w:sz="0" w:space="0" w:color="auto"/>
        <w:left w:val="none" w:sz="0" w:space="0" w:color="auto"/>
        <w:bottom w:val="none" w:sz="0" w:space="0" w:color="auto"/>
        <w:right w:val="none" w:sz="0" w:space="0" w:color="auto"/>
      </w:divBdr>
    </w:div>
    <w:div w:id="201178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harry.jacobs@cgauxn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dc:creator>
  <cp:keywords/>
  <dc:description/>
  <cp:lastModifiedBy>Harry</cp:lastModifiedBy>
  <cp:revision>2</cp:revision>
  <dcterms:created xsi:type="dcterms:W3CDTF">2018-05-05T18:07:00Z</dcterms:created>
  <dcterms:modified xsi:type="dcterms:W3CDTF">2018-05-05T18:21:00Z</dcterms:modified>
</cp:coreProperties>
</file>