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EA" w:rsidRPr="00E934EA" w:rsidRDefault="00E207D9" w:rsidP="00E934EA">
      <w:pPr>
        <w:pStyle w:val="NoSpacing"/>
        <w:jc w:val="center"/>
        <w:rPr>
          <w:b/>
          <w:u w:val="single"/>
        </w:rPr>
      </w:pPr>
      <w:r w:rsidRPr="00E934EA">
        <w:rPr>
          <w:b/>
          <w:u w:val="single"/>
        </w:rPr>
        <w:t>Coast</w:t>
      </w:r>
      <w:r w:rsidR="007436FC">
        <w:rPr>
          <w:b/>
          <w:u w:val="single"/>
        </w:rPr>
        <w:t xml:space="preserve"> G</w:t>
      </w:r>
      <w:r w:rsidRPr="00E934EA">
        <w:rPr>
          <w:b/>
          <w:u w:val="single"/>
        </w:rPr>
        <w:t xml:space="preserve">uard Auxiliary </w:t>
      </w:r>
      <w:r w:rsidR="000C559B" w:rsidRPr="00E934EA">
        <w:rPr>
          <w:b/>
          <w:u w:val="single"/>
        </w:rPr>
        <w:t xml:space="preserve">7029 </w:t>
      </w:r>
      <w:r w:rsidRPr="00E934EA">
        <w:rPr>
          <w:b/>
          <w:u w:val="single"/>
        </w:rPr>
        <w:t>Time Entry</w:t>
      </w:r>
    </w:p>
    <w:p w:rsidR="00A14745" w:rsidRDefault="007436FC" w:rsidP="00E934EA">
      <w:pPr>
        <w:pStyle w:val="NoSpacing"/>
        <w:jc w:val="center"/>
      </w:pPr>
      <w:r>
        <w:t>11.30</w:t>
      </w:r>
      <w:r w:rsidR="00E934EA">
        <w:t>.2013</w:t>
      </w:r>
    </w:p>
    <w:p w:rsidR="00E934EA" w:rsidRPr="00E934EA" w:rsidRDefault="00E934EA" w:rsidP="00E934EA">
      <w:pPr>
        <w:pStyle w:val="NoSpacing"/>
      </w:pPr>
    </w:p>
    <w:p w:rsidR="00E207D9" w:rsidRDefault="00E207D9" w:rsidP="00A14745">
      <w:r>
        <w:t xml:space="preserve">Coast Guard Auxiliary members are strongly encouraged </w:t>
      </w:r>
      <w:r w:rsidR="000A7472">
        <w:t>to enter their time</w:t>
      </w:r>
      <w:r>
        <w:t xml:space="preserve"> of service</w:t>
      </w:r>
      <w:r w:rsidR="000A7472">
        <w:t xml:space="preserve"> on an on-going basis</w:t>
      </w:r>
      <w:r w:rsidR="00A14745">
        <w:t xml:space="preserve">. </w:t>
      </w:r>
      <w:r w:rsidR="000A7472">
        <w:t>Time entry is the me</w:t>
      </w:r>
      <w:r w:rsidR="00EC66FE">
        <w:t>thod by which the United States Government</w:t>
      </w:r>
      <w:r w:rsidR="000A7472">
        <w:t xml:space="preserve"> </w:t>
      </w:r>
      <w:r w:rsidR="00DA24AB">
        <w:t xml:space="preserve">procures funds and resources for </w:t>
      </w:r>
      <w:r w:rsidR="0082350B">
        <w:t xml:space="preserve">the use of </w:t>
      </w:r>
      <w:r>
        <w:t>the local</w:t>
      </w:r>
      <w:r w:rsidR="00DA24AB">
        <w:t xml:space="preserve"> Flotilla</w:t>
      </w:r>
      <w:r>
        <w:t>s</w:t>
      </w:r>
      <w:r w:rsidR="00DA24AB">
        <w:t>.</w:t>
      </w:r>
      <w:r>
        <w:t xml:space="preserve"> </w:t>
      </w:r>
    </w:p>
    <w:p w:rsidR="00B56EBB" w:rsidRPr="00B56EBB" w:rsidRDefault="00B56EBB" w:rsidP="00B56EBB">
      <w:pPr>
        <w:rPr>
          <w:b/>
          <w:sz w:val="24"/>
          <w:szCs w:val="24"/>
          <w:u w:val="single"/>
        </w:rPr>
      </w:pPr>
      <w:r w:rsidRPr="00B56EBB">
        <w:rPr>
          <w:b/>
          <w:sz w:val="24"/>
          <w:szCs w:val="24"/>
          <w:u w:val="single"/>
        </w:rPr>
        <w:t xml:space="preserve">TIPS FOR SUCCESSFUL </w:t>
      </w:r>
      <w:r w:rsidR="000C559B">
        <w:rPr>
          <w:b/>
          <w:sz w:val="24"/>
          <w:szCs w:val="24"/>
          <w:u w:val="single"/>
        </w:rPr>
        <w:t xml:space="preserve">7029 </w:t>
      </w:r>
      <w:r w:rsidRPr="00B56EBB">
        <w:rPr>
          <w:b/>
          <w:sz w:val="24"/>
          <w:szCs w:val="24"/>
          <w:u w:val="single"/>
        </w:rPr>
        <w:t>TIME ENTRY</w:t>
      </w:r>
    </w:p>
    <w:p w:rsidR="00B56EBB" w:rsidRPr="004A3726" w:rsidRDefault="00D50D0C" w:rsidP="008F39FF">
      <w:r>
        <w:rPr>
          <w:b/>
        </w:rPr>
        <w:t>i</w:t>
      </w:r>
      <w:r w:rsidR="00B56EBB" w:rsidRPr="00D50D0C">
        <w:rPr>
          <w:b/>
        </w:rPr>
        <w:t>.</w:t>
      </w:r>
      <w:r w:rsidR="00B56EBB" w:rsidRPr="004A3726">
        <w:t xml:space="preserve"> Read this document in its entirety before attempting to enter your time into the web-based forms.</w:t>
      </w:r>
    </w:p>
    <w:p w:rsidR="00B56EBB" w:rsidRPr="004A3726" w:rsidRDefault="00D50D0C" w:rsidP="008F39FF">
      <w:r>
        <w:rPr>
          <w:b/>
        </w:rPr>
        <w:t>ii</w:t>
      </w:r>
      <w:r w:rsidR="00B56EBB" w:rsidRPr="00D50D0C">
        <w:rPr>
          <w:b/>
        </w:rPr>
        <w:t>.</w:t>
      </w:r>
      <w:r w:rsidR="00B56EBB" w:rsidRPr="004A3726">
        <w:t xml:space="preserve"> Ensure you have all your questions answered by a time entry subject matter expert before you enter your time.</w:t>
      </w:r>
    </w:p>
    <w:p w:rsidR="00B56EBB" w:rsidRPr="004A3726" w:rsidRDefault="00D50D0C" w:rsidP="008F39FF">
      <w:r>
        <w:rPr>
          <w:b/>
        </w:rPr>
        <w:t>iii</w:t>
      </w:r>
      <w:r w:rsidR="00B56EBB" w:rsidRPr="00D50D0C">
        <w:rPr>
          <w:b/>
        </w:rPr>
        <w:t>.</w:t>
      </w:r>
      <w:r w:rsidR="00B56EBB" w:rsidRPr="004A3726">
        <w:t xml:space="preserve"> Detail your time in a handy excel spreadsheet prior to entering your time.</w:t>
      </w:r>
    </w:p>
    <w:p w:rsidR="00B56EBB" w:rsidRPr="004A3726" w:rsidRDefault="00D50D0C" w:rsidP="008F39FF">
      <w:r>
        <w:rPr>
          <w:b/>
        </w:rPr>
        <w:t>iv</w:t>
      </w:r>
      <w:r w:rsidR="00B56EBB" w:rsidRPr="00D50D0C">
        <w:rPr>
          <w:b/>
        </w:rPr>
        <w:t>.</w:t>
      </w:r>
      <w:r w:rsidR="00B56EBB" w:rsidRPr="004A3726">
        <w:t xml:space="preserve"> </w:t>
      </w:r>
      <w:r w:rsidR="002A2BB8">
        <w:t>During the</w:t>
      </w:r>
      <w:r w:rsidR="00EC66FE">
        <w:t xml:space="preserve"> time</w:t>
      </w:r>
      <w:r w:rsidR="002A2BB8">
        <w:t>-entry process</w:t>
      </w:r>
      <w:r w:rsidR="00EC66FE">
        <w:t xml:space="preserve">, </w:t>
      </w:r>
      <w:r w:rsidR="00B56EBB" w:rsidRPr="004A3726">
        <w:t>SAVE your time-entry sheet often</w:t>
      </w:r>
      <w:r w:rsidR="002A2BB8">
        <w:t>,</w:t>
      </w:r>
      <w:r w:rsidR="00B56EBB" w:rsidRPr="004A3726">
        <w:t xml:space="preserve"> to </w:t>
      </w:r>
      <w:r w:rsidR="00EC66FE">
        <w:t xml:space="preserve">help </w:t>
      </w:r>
      <w:r w:rsidR="00B56EBB" w:rsidRPr="004A3726">
        <w:t xml:space="preserve">ensure you do not lose data </w:t>
      </w:r>
      <w:r w:rsidR="008F39FF">
        <w:t xml:space="preserve">entered </w:t>
      </w:r>
      <w:r w:rsidR="00EC66FE">
        <w:t>resulting from web browser</w:t>
      </w:r>
      <w:r w:rsidR="00B56EBB" w:rsidRPr="004A3726">
        <w:t xml:space="preserve"> time</w:t>
      </w:r>
      <w:r w:rsidR="00EC66FE">
        <w:t>-</w:t>
      </w:r>
      <w:r w:rsidR="00B56EBB" w:rsidRPr="004A3726">
        <w:t>outs or loss of network connectivity.</w:t>
      </w:r>
    </w:p>
    <w:p w:rsidR="00B56EBB" w:rsidRDefault="00D50D0C" w:rsidP="008F39FF">
      <w:r>
        <w:rPr>
          <w:b/>
        </w:rPr>
        <w:t>v</w:t>
      </w:r>
      <w:r w:rsidR="004A3726" w:rsidRPr="00D50D0C">
        <w:rPr>
          <w:b/>
        </w:rPr>
        <w:t>.</w:t>
      </w:r>
      <w:r w:rsidR="004A3726">
        <w:t xml:space="preserve"> Once yo</w:t>
      </w:r>
      <w:r w:rsidR="002A2BB8">
        <w:t>u have SUBMITTED your time</w:t>
      </w:r>
      <w:r w:rsidR="004A3726">
        <w:t>, ensure you review the corresponding time-entry email to verify the data you entered was successfully submitted. If by chance your data was not submitted you are able to start a new time-entry form for the</w:t>
      </w:r>
      <w:r w:rsidR="002A2BB8">
        <w:t xml:space="preserve"> remaining dates of your service</w:t>
      </w:r>
      <w:r w:rsidR="004A3726" w:rsidRPr="003B19CA">
        <w:t>.</w:t>
      </w:r>
    </w:p>
    <w:p w:rsidR="00640232" w:rsidRPr="003B19CA" w:rsidRDefault="00D50D0C" w:rsidP="008F39FF">
      <w:r>
        <w:rPr>
          <w:b/>
        </w:rPr>
        <w:t>vi</w:t>
      </w:r>
      <w:r w:rsidR="00640232" w:rsidRPr="00D50D0C">
        <w:rPr>
          <w:b/>
        </w:rPr>
        <w:t>.</w:t>
      </w:r>
      <w:r w:rsidR="00640232">
        <w:t xml:space="preserve"> Within this procedure there is reference to time entry forms: 7030, 7038, 7039 and 7046. Generally speaking all time entry will be submitted within the 7029 form</w:t>
      </w:r>
      <w:r w:rsidR="008F39FF">
        <w:t xml:space="preserve"> unless otherwise directed</w:t>
      </w:r>
      <w:r w:rsidR="00640232">
        <w:t>.</w:t>
      </w:r>
    </w:p>
    <w:p w:rsidR="004A3726" w:rsidRPr="003B19CA" w:rsidRDefault="004A3726" w:rsidP="004A3726">
      <w:pPr>
        <w:pStyle w:val="NoSpacing"/>
        <w:rPr>
          <w:szCs w:val="24"/>
        </w:rPr>
      </w:pPr>
    </w:p>
    <w:p w:rsidR="00A14745" w:rsidRDefault="000C559B" w:rsidP="00A14745">
      <w:pPr>
        <w:rPr>
          <w:b/>
          <w:sz w:val="24"/>
          <w:szCs w:val="24"/>
          <w:u w:val="single"/>
        </w:rPr>
      </w:pPr>
      <w:r>
        <w:rPr>
          <w:b/>
          <w:sz w:val="24"/>
          <w:szCs w:val="24"/>
          <w:u w:val="single"/>
        </w:rPr>
        <w:t xml:space="preserve">Login to your </w:t>
      </w:r>
      <w:r w:rsidR="00A14745" w:rsidRPr="000A7472">
        <w:rPr>
          <w:b/>
          <w:sz w:val="24"/>
          <w:szCs w:val="24"/>
          <w:u w:val="single"/>
        </w:rPr>
        <w:t>webforms.cgaux.org account</w:t>
      </w:r>
    </w:p>
    <w:p w:rsidR="008F39FF" w:rsidRPr="0082350B" w:rsidRDefault="008F39FF" w:rsidP="00A14745">
      <w:pPr>
        <w:rPr>
          <w:sz w:val="24"/>
          <w:szCs w:val="24"/>
        </w:rPr>
      </w:pPr>
    </w:p>
    <w:p w:rsidR="00A14745" w:rsidRDefault="004A3726" w:rsidP="00A14745">
      <w:pPr>
        <w:pStyle w:val="ListParagraph"/>
        <w:numPr>
          <w:ilvl w:val="0"/>
          <w:numId w:val="1"/>
        </w:numPr>
      </w:pPr>
      <w:r>
        <w:t>Navigate your web browser to</w:t>
      </w:r>
      <w:r w:rsidR="00A14745">
        <w:t xml:space="preserve">: </w:t>
      </w:r>
      <w:hyperlink r:id="rId9" w:history="1">
        <w:r w:rsidR="00A14745" w:rsidRPr="00F46B3F">
          <w:rPr>
            <w:rStyle w:val="Hyperlink"/>
          </w:rPr>
          <w:t>http://webforms.cgaux.org</w:t>
        </w:r>
      </w:hyperlink>
    </w:p>
    <w:p w:rsidR="00A14745" w:rsidRDefault="00A14745" w:rsidP="00A14745">
      <w:pPr>
        <w:pStyle w:val="ListParagraph"/>
      </w:pPr>
    </w:p>
    <w:p w:rsidR="00463EEF" w:rsidRDefault="00463EEF" w:rsidP="00463EEF">
      <w:pPr>
        <w:pStyle w:val="ListParagraph"/>
        <w:numPr>
          <w:ilvl w:val="0"/>
          <w:numId w:val="1"/>
        </w:numPr>
      </w:pPr>
      <w:r>
        <w:t xml:space="preserve">In the upper left-hand corner </w:t>
      </w:r>
      <w:r w:rsidR="003C3E5C">
        <w:t>enter</w:t>
      </w:r>
      <w:r w:rsidR="00A14745">
        <w:t xml:space="preserve"> your</w:t>
      </w:r>
      <w:r>
        <w:t xml:space="preserve"> </w:t>
      </w:r>
      <w:r w:rsidR="000A7472">
        <w:t>numerical</w:t>
      </w:r>
      <w:r>
        <w:t xml:space="preserve"> </w:t>
      </w:r>
      <w:r>
        <w:rPr>
          <w:b/>
        </w:rPr>
        <w:t xml:space="preserve">Member ID </w:t>
      </w:r>
      <w:r>
        <w:t xml:space="preserve">and </w:t>
      </w:r>
      <w:r>
        <w:rPr>
          <w:b/>
        </w:rPr>
        <w:t>Password</w:t>
      </w:r>
      <w:r w:rsidR="000A7472">
        <w:t>;</w:t>
      </w:r>
      <w:r>
        <w:rPr>
          <w:b/>
        </w:rPr>
        <w:t xml:space="preserve"> </w:t>
      </w:r>
      <w:r w:rsidR="004A3726">
        <w:t xml:space="preserve">then </w:t>
      </w:r>
      <w:r>
        <w:t xml:space="preserve">click the </w:t>
      </w:r>
      <w:r>
        <w:rPr>
          <w:b/>
        </w:rPr>
        <w:t xml:space="preserve">LOG IN </w:t>
      </w:r>
      <w:r>
        <w:t>button</w:t>
      </w:r>
      <w:r w:rsidR="00A14745">
        <w:t>:</w:t>
      </w:r>
    </w:p>
    <w:p w:rsidR="008F39FF" w:rsidRDefault="008F39FF" w:rsidP="008F39FF">
      <w:pPr>
        <w:pStyle w:val="ListParagraph"/>
      </w:pPr>
    </w:p>
    <w:p w:rsidR="008F39FF" w:rsidRDefault="008F39FF" w:rsidP="008F39FF">
      <w:pPr>
        <w:pStyle w:val="ListParagraph"/>
      </w:pPr>
    </w:p>
    <w:p w:rsidR="00463EEF" w:rsidRDefault="00994B62" w:rsidP="008F39FF">
      <w:pPr>
        <w:ind w:firstLine="720"/>
      </w:pPr>
      <w:r>
        <w:rPr>
          <w:noProof/>
        </w:rPr>
        <w:drawing>
          <wp:inline distT="0" distB="0" distL="0" distR="0">
            <wp:extent cx="5600700" cy="1981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1981200"/>
                    </a:xfrm>
                    <a:prstGeom prst="rect">
                      <a:avLst/>
                    </a:prstGeom>
                    <a:noFill/>
                    <a:ln>
                      <a:noFill/>
                    </a:ln>
                  </pic:spPr>
                </pic:pic>
              </a:graphicData>
            </a:graphic>
          </wp:inline>
        </w:drawing>
      </w:r>
    </w:p>
    <w:p w:rsidR="008F39FF" w:rsidRDefault="008F39FF" w:rsidP="008F39FF">
      <w:pPr>
        <w:pStyle w:val="ListParagraph"/>
      </w:pPr>
    </w:p>
    <w:p w:rsidR="008F39FF" w:rsidRDefault="008F39FF" w:rsidP="008F39FF">
      <w:pPr>
        <w:pStyle w:val="ListParagraph"/>
      </w:pPr>
    </w:p>
    <w:p w:rsidR="008F39FF" w:rsidRDefault="008F39FF" w:rsidP="008F39FF">
      <w:pPr>
        <w:pStyle w:val="ListParagraph"/>
      </w:pPr>
    </w:p>
    <w:p w:rsidR="008F39FF" w:rsidRDefault="008F39FF" w:rsidP="008F39FF">
      <w:pPr>
        <w:pStyle w:val="ListParagraph"/>
      </w:pPr>
    </w:p>
    <w:p w:rsidR="00740F84" w:rsidRDefault="00E1430D" w:rsidP="00463EEF">
      <w:pPr>
        <w:pStyle w:val="ListParagraph"/>
        <w:numPr>
          <w:ilvl w:val="0"/>
          <w:numId w:val="1"/>
        </w:numPr>
      </w:pPr>
      <w:r>
        <w:t>Y</w:t>
      </w:r>
      <w:r w:rsidR="00463EEF">
        <w:t>our name</w:t>
      </w:r>
      <w:r>
        <w:t xml:space="preserve"> is</w:t>
      </w:r>
      <w:r w:rsidR="00463EEF">
        <w:t xml:space="preserve"> located in the upper left-hand corner</w:t>
      </w:r>
      <w:r w:rsidR="00B83EE3">
        <w:t xml:space="preserve"> of the web browser</w:t>
      </w:r>
      <w:r w:rsidR="00463EEF">
        <w:t xml:space="preserve">. Click the </w:t>
      </w:r>
      <w:r w:rsidR="00463EEF">
        <w:rPr>
          <w:b/>
        </w:rPr>
        <w:t xml:space="preserve">7029 Form Access </w:t>
      </w:r>
      <w:r w:rsidR="00463EEF">
        <w:t>link</w:t>
      </w:r>
      <w:r w:rsidR="000A7472">
        <w:t xml:space="preserve"> located directly below your name</w:t>
      </w:r>
      <w:r w:rsidR="00463EEF">
        <w:t>:</w:t>
      </w:r>
    </w:p>
    <w:p w:rsidR="00994B62" w:rsidRDefault="00994B62" w:rsidP="008F39FF">
      <w:pPr>
        <w:ind w:firstLine="720"/>
      </w:pPr>
      <w:r>
        <w:rPr>
          <w:noProof/>
        </w:rPr>
        <w:drawing>
          <wp:inline distT="0" distB="0" distL="0" distR="0">
            <wp:extent cx="3648075" cy="21812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075" cy="2181225"/>
                    </a:xfrm>
                    <a:prstGeom prst="rect">
                      <a:avLst/>
                    </a:prstGeom>
                    <a:noFill/>
                    <a:ln>
                      <a:noFill/>
                    </a:ln>
                  </pic:spPr>
                </pic:pic>
              </a:graphicData>
            </a:graphic>
          </wp:inline>
        </w:drawing>
      </w:r>
    </w:p>
    <w:p w:rsidR="00463EEF" w:rsidRDefault="00E1430D" w:rsidP="00463EEF">
      <w:pPr>
        <w:pStyle w:val="ListParagraph"/>
        <w:numPr>
          <w:ilvl w:val="0"/>
          <w:numId w:val="1"/>
        </w:numPr>
      </w:pPr>
      <w:r>
        <w:t xml:space="preserve">Click the </w:t>
      </w:r>
      <w:r>
        <w:rPr>
          <w:b/>
        </w:rPr>
        <w:t xml:space="preserve">7029 – Version 1.1 </w:t>
      </w:r>
      <w:r>
        <w:t>link</w:t>
      </w:r>
      <w:r w:rsidR="000A7472">
        <w:t xml:space="preserve"> which will appear directly below the </w:t>
      </w:r>
      <w:r w:rsidR="00DA24AB">
        <w:t>prior</w:t>
      </w:r>
      <w:r w:rsidR="000A7472">
        <w:t xml:space="preserve"> 7029 Form Access link</w:t>
      </w:r>
      <w:r>
        <w:t>:</w:t>
      </w:r>
    </w:p>
    <w:p w:rsidR="0082350B" w:rsidRDefault="00463EEF" w:rsidP="008F39FF">
      <w:pPr>
        <w:ind w:firstLine="720"/>
      </w:pPr>
      <w:r>
        <w:rPr>
          <w:noProof/>
        </w:rPr>
        <w:drawing>
          <wp:inline distT="0" distB="0" distL="0" distR="0">
            <wp:extent cx="177165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771650" cy="581025"/>
                    </a:xfrm>
                    <a:prstGeom prst="rect">
                      <a:avLst/>
                    </a:prstGeom>
                    <a:noFill/>
                    <a:ln w="9525">
                      <a:noFill/>
                      <a:miter lim="800000"/>
                      <a:headEnd/>
                      <a:tailEnd/>
                    </a:ln>
                  </pic:spPr>
                </pic:pic>
              </a:graphicData>
            </a:graphic>
          </wp:inline>
        </w:drawing>
      </w:r>
    </w:p>
    <w:p w:rsidR="008F39FF" w:rsidRDefault="008F39FF" w:rsidP="00E1430D">
      <w:pPr>
        <w:rPr>
          <w:b/>
          <w:sz w:val="24"/>
          <w:szCs w:val="24"/>
          <w:u w:val="single"/>
        </w:rPr>
      </w:pPr>
    </w:p>
    <w:p w:rsidR="008F39FF" w:rsidRDefault="00DA24AB" w:rsidP="00E1430D">
      <w:pPr>
        <w:rPr>
          <w:b/>
          <w:sz w:val="24"/>
          <w:szCs w:val="24"/>
          <w:u w:val="single"/>
        </w:rPr>
      </w:pPr>
      <w:r>
        <w:rPr>
          <w:b/>
          <w:sz w:val="24"/>
          <w:szCs w:val="24"/>
          <w:u w:val="single"/>
        </w:rPr>
        <w:t xml:space="preserve">Starting </w:t>
      </w:r>
      <w:r w:rsidR="00640232">
        <w:rPr>
          <w:b/>
          <w:sz w:val="24"/>
          <w:szCs w:val="24"/>
          <w:u w:val="single"/>
        </w:rPr>
        <w:t>the</w:t>
      </w:r>
      <w:r>
        <w:rPr>
          <w:b/>
          <w:sz w:val="24"/>
          <w:szCs w:val="24"/>
          <w:u w:val="single"/>
        </w:rPr>
        <w:t xml:space="preserve"> </w:t>
      </w:r>
      <w:r w:rsidR="000A7472" w:rsidRPr="000A7472">
        <w:rPr>
          <w:b/>
          <w:sz w:val="24"/>
          <w:szCs w:val="24"/>
          <w:u w:val="single"/>
        </w:rPr>
        <w:t>Time Entry Process:</w:t>
      </w:r>
    </w:p>
    <w:p w:rsidR="008F39FF" w:rsidRDefault="008F39FF" w:rsidP="00E1430D">
      <w:pPr>
        <w:rPr>
          <w:b/>
          <w:sz w:val="24"/>
          <w:szCs w:val="24"/>
          <w:u w:val="single"/>
        </w:rPr>
      </w:pPr>
    </w:p>
    <w:p w:rsidR="00994B62" w:rsidRDefault="00E1430D" w:rsidP="00AD14BE">
      <w:pPr>
        <w:pStyle w:val="ListParagraph"/>
        <w:numPr>
          <w:ilvl w:val="0"/>
          <w:numId w:val="1"/>
        </w:numPr>
      </w:pPr>
      <w:r>
        <w:t xml:space="preserve">Click the </w:t>
      </w:r>
      <w:r>
        <w:rPr>
          <w:b/>
        </w:rPr>
        <w:t xml:space="preserve">NEW </w:t>
      </w:r>
      <w:r>
        <w:t xml:space="preserve">button </w:t>
      </w:r>
      <w:r w:rsidR="0082350B">
        <w:t>to start</w:t>
      </w:r>
      <w:r>
        <w:t xml:space="preserve"> your time</w:t>
      </w:r>
      <w:r w:rsidR="007607AC">
        <w:t xml:space="preserve"> entry</w:t>
      </w:r>
      <w:r w:rsidR="009C20E8">
        <w:t>:</w:t>
      </w:r>
    </w:p>
    <w:p w:rsidR="008F39FF" w:rsidRDefault="008F39FF" w:rsidP="008F39FF">
      <w:pPr>
        <w:pStyle w:val="ListParagraph"/>
      </w:pPr>
    </w:p>
    <w:p w:rsidR="00601270" w:rsidRDefault="00601270" w:rsidP="008F39FF">
      <w:pPr>
        <w:ind w:firstLine="720"/>
      </w:pPr>
      <w:r>
        <w:rPr>
          <w:noProof/>
        </w:rPr>
        <w:drawing>
          <wp:inline distT="0" distB="0" distL="0" distR="0">
            <wp:extent cx="5829300" cy="27051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2705100"/>
                    </a:xfrm>
                    <a:prstGeom prst="rect">
                      <a:avLst/>
                    </a:prstGeom>
                    <a:noFill/>
                    <a:ln>
                      <a:noFill/>
                    </a:ln>
                  </pic:spPr>
                </pic:pic>
              </a:graphicData>
            </a:graphic>
          </wp:inline>
        </w:drawing>
      </w:r>
    </w:p>
    <w:p w:rsidR="008F39FF" w:rsidRDefault="008F39FF" w:rsidP="008F39FF">
      <w:pPr>
        <w:pStyle w:val="ListParagraph"/>
      </w:pPr>
    </w:p>
    <w:p w:rsidR="008F39FF" w:rsidRDefault="008F39FF" w:rsidP="008F39FF">
      <w:pPr>
        <w:pStyle w:val="ListParagraph"/>
      </w:pPr>
    </w:p>
    <w:p w:rsidR="008F39FF" w:rsidRDefault="008F39FF" w:rsidP="008F39FF">
      <w:pPr>
        <w:pStyle w:val="ListParagraph"/>
      </w:pPr>
    </w:p>
    <w:p w:rsidR="00392D49" w:rsidRDefault="0082350B" w:rsidP="008F718C">
      <w:pPr>
        <w:pStyle w:val="ListParagraph"/>
        <w:numPr>
          <w:ilvl w:val="0"/>
          <w:numId w:val="1"/>
        </w:numPr>
      </w:pPr>
      <w:r>
        <w:t>You will b</w:t>
      </w:r>
      <w:r w:rsidR="00B83EE3">
        <w:t xml:space="preserve">e </w:t>
      </w:r>
      <w:r w:rsidR="003C3E5C">
        <w:t>taken to the following screen:</w:t>
      </w:r>
    </w:p>
    <w:p w:rsidR="00392D49" w:rsidRDefault="00601270" w:rsidP="008F39FF">
      <w:r>
        <w:rPr>
          <w:noProof/>
        </w:rPr>
        <w:drawing>
          <wp:inline distT="0" distB="0" distL="0" distR="0">
            <wp:extent cx="6781800" cy="41052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1800" cy="4105275"/>
                    </a:xfrm>
                    <a:prstGeom prst="rect">
                      <a:avLst/>
                    </a:prstGeom>
                    <a:noFill/>
                    <a:ln>
                      <a:noFill/>
                    </a:ln>
                  </pic:spPr>
                </pic:pic>
              </a:graphicData>
            </a:graphic>
          </wp:inline>
        </w:drawing>
      </w:r>
    </w:p>
    <w:p w:rsidR="008F39FF" w:rsidRDefault="008F39FF" w:rsidP="008F39FF"/>
    <w:p w:rsidR="00B83EE3" w:rsidRDefault="00B83EE3" w:rsidP="00E1430D">
      <w:pPr>
        <w:pStyle w:val="ListParagraph"/>
        <w:numPr>
          <w:ilvl w:val="0"/>
          <w:numId w:val="1"/>
        </w:numPr>
      </w:pPr>
      <w:r w:rsidRPr="00B83EE3">
        <w:rPr>
          <w:b/>
          <w:u w:val="single"/>
        </w:rPr>
        <w:t xml:space="preserve">FIND THE DATE </w:t>
      </w:r>
      <w:r w:rsidR="007607AC">
        <w:rPr>
          <w:b/>
          <w:u w:val="single"/>
        </w:rPr>
        <w:t xml:space="preserve">OF THE SERVICE YOU </w:t>
      </w:r>
      <w:r w:rsidRPr="00B83EE3">
        <w:rPr>
          <w:b/>
          <w:u w:val="single"/>
        </w:rPr>
        <w:t>PERFORMED</w:t>
      </w:r>
      <w:r>
        <w:rPr>
          <w:b/>
        </w:rPr>
        <w:t xml:space="preserve">: </w:t>
      </w:r>
      <w:r w:rsidR="0082350B">
        <w:t xml:space="preserve">Click the </w:t>
      </w:r>
      <w:r w:rsidR="00392D49" w:rsidRPr="007607AC">
        <w:rPr>
          <w:b/>
        </w:rPr>
        <w:t>right</w:t>
      </w:r>
      <w:r w:rsidR="00392D49">
        <w:t xml:space="preserve"> and </w:t>
      </w:r>
      <w:r w:rsidR="00392D49" w:rsidRPr="007607AC">
        <w:rPr>
          <w:b/>
        </w:rPr>
        <w:t>left</w:t>
      </w:r>
      <w:r w:rsidR="00392D49">
        <w:t xml:space="preserve"> blue arrows located </w:t>
      </w:r>
      <w:r>
        <w:t>within the</w:t>
      </w:r>
      <w:r w:rsidR="00392D49">
        <w:t xml:space="preserve"> </w:t>
      </w:r>
      <w:r w:rsidR="00392D49">
        <w:rPr>
          <w:b/>
        </w:rPr>
        <w:t xml:space="preserve">DATE </w:t>
      </w:r>
      <w:r w:rsidR="00392D49">
        <w:t xml:space="preserve">box. </w:t>
      </w:r>
    </w:p>
    <w:p w:rsidR="00B83EE3" w:rsidRDefault="003C3E5C" w:rsidP="00B83EE3">
      <w:pPr>
        <w:pStyle w:val="ListParagraph"/>
        <w:numPr>
          <w:ilvl w:val="1"/>
          <w:numId w:val="1"/>
        </w:numPr>
      </w:pPr>
      <w:r>
        <w:t>C</w:t>
      </w:r>
      <w:r w:rsidR="00B83EE3">
        <w:t>lick</w:t>
      </w:r>
      <w:r>
        <w:t xml:space="preserve"> </w:t>
      </w:r>
      <w:r w:rsidR="00392D49">
        <w:t xml:space="preserve">the </w:t>
      </w:r>
      <w:r w:rsidR="00392D49" w:rsidRPr="00B83EE3">
        <w:rPr>
          <w:b/>
        </w:rPr>
        <w:t>right arrow</w:t>
      </w:r>
      <w:r w:rsidR="00392D49">
        <w:t xml:space="preserve"> </w:t>
      </w:r>
      <w:r>
        <w:t xml:space="preserve">to advance </w:t>
      </w:r>
      <w:r w:rsidR="00B83EE3">
        <w:t xml:space="preserve">the </w:t>
      </w:r>
      <w:r>
        <w:t>monthly date range</w:t>
      </w:r>
      <w:r w:rsidR="00B83EE3">
        <w:t xml:space="preserve"> forward.</w:t>
      </w:r>
    </w:p>
    <w:p w:rsidR="00B83EE3" w:rsidRDefault="003C3E5C" w:rsidP="00B83EE3">
      <w:pPr>
        <w:pStyle w:val="ListParagraph"/>
        <w:numPr>
          <w:ilvl w:val="1"/>
          <w:numId w:val="1"/>
        </w:numPr>
      </w:pPr>
      <w:r>
        <w:t>C</w:t>
      </w:r>
      <w:r w:rsidR="00B83EE3">
        <w:t xml:space="preserve">lick the </w:t>
      </w:r>
      <w:r w:rsidR="00B83EE3">
        <w:rPr>
          <w:b/>
        </w:rPr>
        <w:t>left arrow</w:t>
      </w:r>
      <w:r w:rsidR="00B83EE3">
        <w:t xml:space="preserve"> </w:t>
      </w:r>
      <w:r>
        <w:t>to</w:t>
      </w:r>
      <w:r w:rsidR="003E06A0">
        <w:t xml:space="preserve"> </w:t>
      </w:r>
      <w:r>
        <w:t xml:space="preserve">reverse the </w:t>
      </w:r>
      <w:r w:rsidR="003E06A0">
        <w:t>monthly</w:t>
      </w:r>
      <w:r>
        <w:t xml:space="preserve"> date range</w:t>
      </w:r>
      <w:r w:rsidR="00B83EE3">
        <w:t xml:space="preserve">. </w:t>
      </w:r>
    </w:p>
    <w:p w:rsidR="00AD14BE" w:rsidRDefault="00B83EE3" w:rsidP="00B83EE3">
      <w:pPr>
        <w:pStyle w:val="ListParagraph"/>
        <w:numPr>
          <w:ilvl w:val="1"/>
          <w:numId w:val="1"/>
        </w:numPr>
      </w:pPr>
      <w:r>
        <w:t xml:space="preserve">Go to the month </w:t>
      </w:r>
      <w:r w:rsidR="009C20E8">
        <w:t>of the service you performed</w:t>
      </w:r>
      <w:r w:rsidR="008673A2">
        <w:t>.</w:t>
      </w:r>
    </w:p>
    <w:p w:rsidR="003E06A0" w:rsidRDefault="003E06A0" w:rsidP="00B83EE3">
      <w:pPr>
        <w:pStyle w:val="ListParagraph"/>
        <w:numPr>
          <w:ilvl w:val="1"/>
          <w:numId w:val="1"/>
        </w:numPr>
      </w:pPr>
      <w:r>
        <w:t xml:space="preserve">Scroll down the webpage </w:t>
      </w:r>
      <w:r w:rsidR="00640232">
        <w:t>to</w:t>
      </w:r>
      <w:r>
        <w:t xml:space="preserve"> the </w:t>
      </w:r>
      <w:r w:rsidRPr="008673A2">
        <w:rPr>
          <w:b/>
        </w:rPr>
        <w:t xml:space="preserve">day </w:t>
      </w:r>
      <w:r>
        <w:t xml:space="preserve">of </w:t>
      </w:r>
      <w:r w:rsidR="00640232">
        <w:t xml:space="preserve">your </w:t>
      </w:r>
      <w:r>
        <w:t>service.</w:t>
      </w:r>
    </w:p>
    <w:p w:rsidR="0082350B" w:rsidRDefault="0082350B" w:rsidP="0082350B">
      <w:pPr>
        <w:pStyle w:val="ListParagraph"/>
      </w:pPr>
    </w:p>
    <w:p w:rsidR="0082350B" w:rsidRDefault="00392D49" w:rsidP="00B83EE3">
      <w:pPr>
        <w:pStyle w:val="ListParagraph"/>
      </w:pPr>
      <w:r>
        <w:t xml:space="preserve"> </w:t>
      </w:r>
      <w:r w:rsidR="00B83EE3">
        <w:t xml:space="preserve"> </w:t>
      </w:r>
      <w:r w:rsidR="00B83EE3">
        <w:rPr>
          <w:noProof/>
        </w:rPr>
        <w:drawing>
          <wp:inline distT="0" distB="0" distL="0" distR="0">
            <wp:extent cx="561975"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a:ln>
                      <a:noFill/>
                    </a:ln>
                  </pic:spPr>
                </pic:pic>
              </a:graphicData>
            </a:graphic>
          </wp:inline>
        </w:drawing>
      </w:r>
      <w:r w:rsidR="00B83EE3">
        <w:t xml:space="preserve">           </w:t>
      </w:r>
      <w:r w:rsidR="003E06A0">
        <w:rPr>
          <w:noProof/>
        </w:rPr>
        <w:drawing>
          <wp:inline distT="0" distB="0" distL="0" distR="0">
            <wp:extent cx="3295650"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95650" cy="257175"/>
                    </a:xfrm>
                    <a:prstGeom prst="rect">
                      <a:avLst/>
                    </a:prstGeom>
                    <a:noFill/>
                    <a:ln>
                      <a:noFill/>
                    </a:ln>
                  </pic:spPr>
                </pic:pic>
              </a:graphicData>
            </a:graphic>
          </wp:inline>
        </w:drawing>
      </w:r>
    </w:p>
    <w:p w:rsidR="008F39FF" w:rsidRDefault="008F39FF" w:rsidP="00B83EE3">
      <w:pPr>
        <w:pStyle w:val="ListParagraph"/>
      </w:pPr>
    </w:p>
    <w:p w:rsidR="00392D49" w:rsidRPr="004E7CD6" w:rsidRDefault="00392D49" w:rsidP="0082350B">
      <w:pPr>
        <w:pStyle w:val="ListParagraph"/>
      </w:pPr>
    </w:p>
    <w:p w:rsidR="00B64905" w:rsidRPr="004E7CD6" w:rsidRDefault="009C20E8" w:rsidP="004E7CD6">
      <w:pPr>
        <w:pStyle w:val="ListParagraph"/>
        <w:numPr>
          <w:ilvl w:val="0"/>
          <w:numId w:val="1"/>
        </w:numPr>
      </w:pPr>
      <w:r>
        <w:rPr>
          <w:b/>
          <w:u w:val="single"/>
        </w:rPr>
        <w:t>Define the</w:t>
      </w:r>
      <w:r w:rsidR="00B64905" w:rsidRPr="004E7CD6">
        <w:rPr>
          <w:b/>
          <w:u w:val="single"/>
        </w:rPr>
        <w:t xml:space="preserve"> MISSION DESCRIPTION</w:t>
      </w:r>
      <w:r w:rsidR="00B64905" w:rsidRPr="004E7CD6">
        <w:t xml:space="preserve">: </w:t>
      </w:r>
      <w:r w:rsidR="00392D49" w:rsidRPr="004E7CD6">
        <w:t xml:space="preserve">Click the Mission Description </w:t>
      </w:r>
      <w:r>
        <w:t>field next to the</w:t>
      </w:r>
      <w:r w:rsidR="004E7CD6">
        <w:t xml:space="preserve"> date of </w:t>
      </w:r>
      <w:r w:rsidR="00640232">
        <w:t xml:space="preserve">your </w:t>
      </w:r>
      <w:r w:rsidR="004E7CD6">
        <w:t>s</w:t>
      </w:r>
      <w:r w:rsidR="00B64905" w:rsidRPr="004E7CD6">
        <w:t>ervice</w:t>
      </w:r>
      <w:r w:rsidR="005B48A1" w:rsidRPr="004E7CD6">
        <w:t>.</w:t>
      </w:r>
      <w:r w:rsidR="004E7CD6" w:rsidRPr="004E7CD6">
        <w:t xml:space="preserve"> </w:t>
      </w:r>
      <w:r w:rsidR="00B64905" w:rsidRPr="004E7CD6">
        <w:t xml:space="preserve">Enter for </w:t>
      </w:r>
      <w:r w:rsidR="00B64905" w:rsidRPr="004E7CD6">
        <w:rPr>
          <w:u w:val="single"/>
        </w:rPr>
        <w:t xml:space="preserve">your own </w:t>
      </w:r>
      <w:r w:rsidR="007607AC" w:rsidRPr="004E7CD6">
        <w:rPr>
          <w:u w:val="single"/>
        </w:rPr>
        <w:t>reference</w:t>
      </w:r>
      <w:r w:rsidR="007607AC" w:rsidRPr="004E7CD6">
        <w:t xml:space="preserve">, a 42 </w:t>
      </w:r>
      <w:r w:rsidR="004E7CD6" w:rsidRPr="004E7CD6">
        <w:t>character maximum</w:t>
      </w:r>
      <w:r w:rsidR="00B64905" w:rsidRPr="004E7CD6">
        <w:t xml:space="preserve"> description</w:t>
      </w:r>
      <w:r w:rsidR="005B48A1" w:rsidRPr="004E7CD6">
        <w:t>,</w:t>
      </w:r>
      <w:r w:rsidR="004E7CD6" w:rsidRPr="004E7CD6">
        <w:t xml:space="preserve"> of the s</w:t>
      </w:r>
      <w:r w:rsidR="00B64905" w:rsidRPr="004E7CD6">
        <w:t>ervice you performed</w:t>
      </w:r>
      <w:r w:rsidR="005B48A1" w:rsidRPr="004E7CD6">
        <w:t>:</w:t>
      </w:r>
    </w:p>
    <w:p w:rsidR="00B64905" w:rsidRDefault="00B64905" w:rsidP="003E06A0">
      <w:pPr>
        <w:ind w:left="360"/>
      </w:pPr>
      <w:r>
        <w:rPr>
          <w:noProof/>
        </w:rPr>
        <w:drawing>
          <wp:inline distT="0" distB="0" distL="0" distR="0">
            <wp:extent cx="6800850" cy="666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00850" cy="666750"/>
                    </a:xfrm>
                    <a:prstGeom prst="rect">
                      <a:avLst/>
                    </a:prstGeom>
                    <a:noFill/>
                    <a:ln>
                      <a:noFill/>
                    </a:ln>
                  </pic:spPr>
                </pic:pic>
              </a:graphicData>
            </a:graphic>
          </wp:inline>
        </w:drawing>
      </w:r>
    </w:p>
    <w:p w:rsidR="00AD14BE" w:rsidRPr="00B64905" w:rsidRDefault="005B48A1" w:rsidP="009C20E8">
      <w:pPr>
        <w:pStyle w:val="ListParagraph"/>
        <w:numPr>
          <w:ilvl w:val="0"/>
          <w:numId w:val="1"/>
        </w:numPr>
      </w:pPr>
      <w:r>
        <w:rPr>
          <w:b/>
          <w:u w:val="single"/>
        </w:rPr>
        <w:lastRenderedPageBreak/>
        <w:t xml:space="preserve">Define the NON-REIMB. </w:t>
      </w:r>
      <w:r w:rsidR="009C20E8" w:rsidRPr="009C20E8">
        <w:rPr>
          <w:b/>
          <w:u w:val="single"/>
        </w:rPr>
        <w:t xml:space="preserve">– </w:t>
      </w:r>
      <w:r>
        <w:rPr>
          <w:b/>
          <w:u w:val="single"/>
        </w:rPr>
        <w:t>MILES</w:t>
      </w:r>
      <w:r w:rsidR="00B64905" w:rsidRPr="00B64905">
        <w:rPr>
          <w:b/>
        </w:rPr>
        <w:t>:</w:t>
      </w:r>
      <w:r>
        <w:rPr>
          <w:b/>
        </w:rPr>
        <w:t xml:space="preserve"> </w:t>
      </w:r>
      <w:r>
        <w:t xml:space="preserve">Enter the number of UN-REIMBURSED miles you drove in your personal vehicle for your reported Auxiliary activity: </w:t>
      </w:r>
      <w:r w:rsidR="00B64905">
        <w:rPr>
          <w:b/>
        </w:rPr>
        <w:t xml:space="preserve"> </w:t>
      </w:r>
    </w:p>
    <w:p w:rsidR="00B64905" w:rsidRDefault="00B64905" w:rsidP="00B64905">
      <w:pPr>
        <w:ind w:left="360"/>
      </w:pPr>
      <w:r>
        <w:rPr>
          <w:noProof/>
        </w:rPr>
        <w:drawing>
          <wp:inline distT="0" distB="0" distL="0" distR="0">
            <wp:extent cx="6800850" cy="666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00850" cy="666750"/>
                    </a:xfrm>
                    <a:prstGeom prst="rect">
                      <a:avLst/>
                    </a:prstGeom>
                    <a:noFill/>
                    <a:ln>
                      <a:noFill/>
                    </a:ln>
                  </pic:spPr>
                </pic:pic>
              </a:graphicData>
            </a:graphic>
          </wp:inline>
        </w:drawing>
      </w:r>
    </w:p>
    <w:p w:rsidR="005B48A1" w:rsidRDefault="005B48A1" w:rsidP="009C20E8">
      <w:pPr>
        <w:pStyle w:val="ListParagraph"/>
        <w:numPr>
          <w:ilvl w:val="0"/>
          <w:numId w:val="1"/>
        </w:numPr>
      </w:pPr>
      <w:r>
        <w:rPr>
          <w:b/>
          <w:u w:val="single"/>
        </w:rPr>
        <w:t xml:space="preserve">Define the NON-REIMB. </w:t>
      </w:r>
      <w:r w:rsidR="009C20E8" w:rsidRPr="009C20E8">
        <w:rPr>
          <w:b/>
          <w:u w:val="single"/>
        </w:rPr>
        <w:t xml:space="preserve">– </w:t>
      </w:r>
      <w:r>
        <w:rPr>
          <w:b/>
          <w:u w:val="single"/>
        </w:rPr>
        <w:t>EXPENSE</w:t>
      </w:r>
      <w:r>
        <w:t>: Enter the amount of any UN-REIMBURSED expense required for your reported Auxiliary activity, such as tolls, parking, meals and lodging:</w:t>
      </w:r>
    </w:p>
    <w:p w:rsidR="00DC6F2F" w:rsidRDefault="00DC6F2F" w:rsidP="005B48A1">
      <w:pPr>
        <w:ind w:left="360"/>
      </w:pPr>
      <w:r>
        <w:rPr>
          <w:noProof/>
        </w:rPr>
        <w:drawing>
          <wp:inline distT="0" distB="0" distL="0" distR="0">
            <wp:extent cx="6800850" cy="676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00850" cy="676275"/>
                    </a:xfrm>
                    <a:prstGeom prst="rect">
                      <a:avLst/>
                    </a:prstGeom>
                    <a:noFill/>
                    <a:ln>
                      <a:noFill/>
                    </a:ln>
                  </pic:spPr>
                </pic:pic>
              </a:graphicData>
            </a:graphic>
          </wp:inline>
        </w:drawing>
      </w:r>
    </w:p>
    <w:p w:rsidR="00DC6F2F" w:rsidRDefault="003D43B6" w:rsidP="008673A2">
      <w:pPr>
        <w:pStyle w:val="ListParagraph"/>
        <w:numPr>
          <w:ilvl w:val="0"/>
          <w:numId w:val="1"/>
        </w:numPr>
      </w:pPr>
      <w:r w:rsidRPr="003D43B6">
        <w:rPr>
          <w:b/>
          <w:u w:val="single"/>
        </w:rPr>
        <w:t>Define the HOURS PER MISSION CATEGORY – 99A</w:t>
      </w:r>
      <w:r>
        <w:rPr>
          <w:b/>
        </w:rPr>
        <w:t xml:space="preserve">: </w:t>
      </w:r>
      <w:r w:rsidR="004E7CD6" w:rsidRPr="004E7CD6">
        <w:rPr>
          <w:b/>
        </w:rPr>
        <w:t xml:space="preserve">AUXILIARY </w:t>
      </w:r>
      <w:r w:rsidRPr="004E7CD6">
        <w:rPr>
          <w:b/>
        </w:rPr>
        <w:t>STAFF</w:t>
      </w:r>
      <w:r>
        <w:t xml:space="preserve"> – Report all time spent by </w:t>
      </w:r>
      <w:r w:rsidRPr="003D43B6">
        <w:rPr>
          <w:b/>
          <w:u w:val="single"/>
        </w:rPr>
        <w:t>elected and appointed staff</w:t>
      </w:r>
      <w:r>
        <w:t xml:space="preserve"> performing National, District, Division and Flotilla position duties. </w:t>
      </w:r>
      <w:r w:rsidR="008673A2">
        <w:t xml:space="preserve"> </w:t>
      </w:r>
      <w:r>
        <w:t xml:space="preserve">This includes all time spent for </w:t>
      </w:r>
      <w:r w:rsidRPr="008673A2">
        <w:rPr>
          <w:b/>
        </w:rPr>
        <w:t>preparation</w:t>
      </w:r>
      <w:r>
        <w:t xml:space="preserve"> and </w:t>
      </w:r>
      <w:r w:rsidRPr="008673A2">
        <w:rPr>
          <w:b/>
        </w:rPr>
        <w:t>travel</w:t>
      </w:r>
      <w:r>
        <w:t xml:space="preserve"> for these duties:</w:t>
      </w:r>
    </w:p>
    <w:p w:rsidR="00DC6F2F" w:rsidRDefault="00DC6F2F" w:rsidP="005B48A1">
      <w:pPr>
        <w:ind w:left="360"/>
      </w:pPr>
      <w:r>
        <w:rPr>
          <w:noProof/>
        </w:rPr>
        <w:drawing>
          <wp:inline distT="0" distB="0" distL="0" distR="0">
            <wp:extent cx="6800850" cy="6762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0850" cy="676275"/>
                    </a:xfrm>
                    <a:prstGeom prst="rect">
                      <a:avLst/>
                    </a:prstGeom>
                    <a:noFill/>
                    <a:ln>
                      <a:noFill/>
                    </a:ln>
                  </pic:spPr>
                </pic:pic>
              </a:graphicData>
            </a:graphic>
          </wp:inline>
        </w:drawing>
      </w:r>
    </w:p>
    <w:p w:rsidR="00B64905" w:rsidRDefault="003D43B6" w:rsidP="00653671">
      <w:pPr>
        <w:pStyle w:val="ListParagraph"/>
        <w:numPr>
          <w:ilvl w:val="0"/>
          <w:numId w:val="1"/>
        </w:numPr>
      </w:pPr>
      <w:r w:rsidRPr="003D43B6">
        <w:rPr>
          <w:b/>
          <w:u w:val="single"/>
        </w:rPr>
        <w:t>Define the HOURS PER MISSION CATEGORY – 99</w:t>
      </w:r>
      <w:r>
        <w:rPr>
          <w:b/>
          <w:u w:val="single"/>
        </w:rPr>
        <w:t>B</w:t>
      </w:r>
      <w:r>
        <w:rPr>
          <w:b/>
        </w:rPr>
        <w:t xml:space="preserve">: </w:t>
      </w:r>
      <w:r w:rsidR="00653671" w:rsidRPr="00653671">
        <w:rPr>
          <w:b/>
        </w:rPr>
        <w:t>Recreational Boating Safety</w:t>
      </w:r>
      <w:r w:rsidR="00653671">
        <w:rPr>
          <w:b/>
        </w:rPr>
        <w:t xml:space="preserve"> </w:t>
      </w:r>
      <w:r>
        <w:t>– Report all time spent in RBS Support that is not otherwise reported on a 7030, 7038, 7039 or 7046</w:t>
      </w:r>
      <w:r w:rsidR="00653671">
        <w:t xml:space="preserve"> form. This includes all time for </w:t>
      </w:r>
      <w:r w:rsidR="00653671" w:rsidRPr="00653671">
        <w:rPr>
          <w:b/>
        </w:rPr>
        <w:t>preparation</w:t>
      </w:r>
      <w:r w:rsidR="00653671">
        <w:t xml:space="preserve"> and </w:t>
      </w:r>
      <w:r w:rsidR="00653671" w:rsidRPr="00653671">
        <w:rPr>
          <w:b/>
        </w:rPr>
        <w:t>travel</w:t>
      </w:r>
      <w:r w:rsidR="00653671">
        <w:t xml:space="preserve"> in support of missions reported on 7030 and 7038:</w:t>
      </w:r>
    </w:p>
    <w:p w:rsidR="005B48A1" w:rsidRDefault="003D43B6" w:rsidP="003D43B6">
      <w:pPr>
        <w:ind w:left="360"/>
      </w:pPr>
      <w:r>
        <w:rPr>
          <w:noProof/>
        </w:rPr>
        <w:drawing>
          <wp:inline distT="0" distB="0" distL="0" distR="0">
            <wp:extent cx="6800850" cy="666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00850" cy="666750"/>
                    </a:xfrm>
                    <a:prstGeom prst="rect">
                      <a:avLst/>
                    </a:prstGeom>
                    <a:noFill/>
                    <a:ln>
                      <a:noFill/>
                    </a:ln>
                  </pic:spPr>
                </pic:pic>
              </a:graphicData>
            </a:graphic>
          </wp:inline>
        </w:drawing>
      </w:r>
    </w:p>
    <w:p w:rsidR="005B48A1" w:rsidRDefault="00653671" w:rsidP="00E1430D">
      <w:pPr>
        <w:pStyle w:val="ListParagraph"/>
        <w:numPr>
          <w:ilvl w:val="0"/>
          <w:numId w:val="1"/>
        </w:numPr>
      </w:pPr>
      <w:r w:rsidRPr="003D43B6">
        <w:rPr>
          <w:b/>
          <w:u w:val="single"/>
        </w:rPr>
        <w:t>Define the HOURS PER MISSION CATEGORY – 99</w:t>
      </w:r>
      <w:r>
        <w:rPr>
          <w:b/>
          <w:u w:val="single"/>
        </w:rPr>
        <w:t>C</w:t>
      </w:r>
      <w:r>
        <w:rPr>
          <w:b/>
        </w:rPr>
        <w:t xml:space="preserve">: Mission Support – </w:t>
      </w:r>
      <w:r w:rsidR="004E7CD6">
        <w:t>Report all time spent in Mission</w:t>
      </w:r>
      <w:r>
        <w:t xml:space="preserve"> Support that is not otherwise reported on a 7030 or 7038. This includes all time for preparation and travel in support of Marine Safety, Marine Environment Protection, Commercial Fishing Vessel, Uninspected Passenger Vessels and Uninspected Towing Vessels:</w:t>
      </w:r>
    </w:p>
    <w:p w:rsidR="00653671" w:rsidRDefault="00653671" w:rsidP="00653671">
      <w:pPr>
        <w:ind w:left="360"/>
      </w:pPr>
      <w:r>
        <w:rPr>
          <w:noProof/>
        </w:rPr>
        <w:drawing>
          <wp:inline distT="0" distB="0" distL="0" distR="0">
            <wp:extent cx="6800850" cy="666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00850" cy="666750"/>
                    </a:xfrm>
                    <a:prstGeom prst="rect">
                      <a:avLst/>
                    </a:prstGeom>
                    <a:noFill/>
                    <a:ln>
                      <a:noFill/>
                    </a:ln>
                  </pic:spPr>
                </pic:pic>
              </a:graphicData>
            </a:graphic>
          </wp:inline>
        </w:drawing>
      </w:r>
    </w:p>
    <w:p w:rsidR="008F39FF" w:rsidRDefault="008F39FF" w:rsidP="00653671">
      <w:pPr>
        <w:ind w:left="360"/>
      </w:pPr>
    </w:p>
    <w:p w:rsidR="008F39FF" w:rsidRDefault="008F39FF" w:rsidP="00653671">
      <w:pPr>
        <w:ind w:left="360"/>
      </w:pPr>
    </w:p>
    <w:p w:rsidR="008F39FF" w:rsidRDefault="008F39FF" w:rsidP="00653671">
      <w:pPr>
        <w:ind w:left="360"/>
      </w:pPr>
    </w:p>
    <w:p w:rsidR="005B48A1" w:rsidRPr="00FC4D68" w:rsidRDefault="00653671" w:rsidP="00E1430D">
      <w:pPr>
        <w:pStyle w:val="ListParagraph"/>
        <w:numPr>
          <w:ilvl w:val="0"/>
          <w:numId w:val="1"/>
        </w:numPr>
      </w:pPr>
      <w:r w:rsidRPr="003D43B6">
        <w:rPr>
          <w:b/>
          <w:u w:val="single"/>
        </w:rPr>
        <w:lastRenderedPageBreak/>
        <w:t>Define the HOURS PER MISSION CATEGORY – 99</w:t>
      </w:r>
      <w:r w:rsidR="00FC4D68">
        <w:rPr>
          <w:b/>
          <w:u w:val="single"/>
        </w:rPr>
        <w:t>D</w:t>
      </w:r>
      <w:r>
        <w:rPr>
          <w:b/>
        </w:rPr>
        <w:t>:</w:t>
      </w:r>
      <w:r w:rsidR="00FC4D68">
        <w:rPr>
          <w:b/>
        </w:rPr>
        <w:t xml:space="preserve"> Member Training – </w:t>
      </w:r>
      <w:r w:rsidR="00FC4D68">
        <w:t>Report all time spent in Training Support that is not otherwise reported on a 7030 or 7039. Any hours spent as a Trainee, other than attending a workshop, should be reported here. This includes all time for preparation, study, homework and travel regardless of the level of training:</w:t>
      </w:r>
    </w:p>
    <w:p w:rsidR="00FC4D68" w:rsidRDefault="00FC4D68" w:rsidP="00FC4D68">
      <w:pPr>
        <w:ind w:left="360"/>
      </w:pPr>
      <w:r>
        <w:rPr>
          <w:noProof/>
        </w:rPr>
        <w:drawing>
          <wp:inline distT="0" distB="0" distL="0" distR="0">
            <wp:extent cx="6800850" cy="666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00850" cy="666750"/>
                    </a:xfrm>
                    <a:prstGeom prst="rect">
                      <a:avLst/>
                    </a:prstGeom>
                    <a:noFill/>
                    <a:ln>
                      <a:noFill/>
                    </a:ln>
                  </pic:spPr>
                </pic:pic>
              </a:graphicData>
            </a:graphic>
          </wp:inline>
        </w:drawing>
      </w:r>
    </w:p>
    <w:p w:rsidR="00DC6F2F" w:rsidRDefault="00FC4D68" w:rsidP="00DC6F2F">
      <w:pPr>
        <w:pStyle w:val="ListParagraph"/>
        <w:numPr>
          <w:ilvl w:val="0"/>
          <w:numId w:val="1"/>
        </w:numPr>
      </w:pPr>
      <w:r w:rsidRPr="003D43B6">
        <w:rPr>
          <w:b/>
          <w:u w:val="single"/>
        </w:rPr>
        <w:t>Define the HOURS PER MISSION CATEGORY – 99</w:t>
      </w:r>
      <w:r>
        <w:rPr>
          <w:b/>
          <w:u w:val="single"/>
        </w:rPr>
        <w:t>E</w:t>
      </w:r>
      <w:r>
        <w:rPr>
          <w:b/>
        </w:rPr>
        <w:t xml:space="preserve">: OTHER – </w:t>
      </w:r>
      <w:r>
        <w:t xml:space="preserve">Report all time spent for Auxiliary and CG Support missions not otherwise reported on any other  form or any other  Mission Code above. Include all time working on committees or attending </w:t>
      </w:r>
      <w:r w:rsidR="00430A36">
        <w:t xml:space="preserve">meetings (if you are not an elected or staff officer). This includes all </w:t>
      </w:r>
      <w:r w:rsidR="004E7CD6">
        <w:t xml:space="preserve">time for </w:t>
      </w:r>
      <w:r w:rsidR="004E7CD6" w:rsidRPr="004E7CD6">
        <w:rPr>
          <w:b/>
        </w:rPr>
        <w:t>preparation</w:t>
      </w:r>
      <w:r w:rsidR="004E7CD6">
        <w:t xml:space="preserve"> and </w:t>
      </w:r>
      <w:r w:rsidR="004E7CD6" w:rsidRPr="004E7CD6">
        <w:rPr>
          <w:b/>
        </w:rPr>
        <w:t>travel</w:t>
      </w:r>
      <w:r w:rsidR="00430A36">
        <w:t>:</w:t>
      </w:r>
    </w:p>
    <w:p w:rsidR="00DC6F2F" w:rsidRDefault="00DC6F2F" w:rsidP="00FC4D68">
      <w:pPr>
        <w:ind w:left="360"/>
      </w:pPr>
      <w:r>
        <w:rPr>
          <w:noProof/>
        </w:rPr>
        <w:drawing>
          <wp:inline distT="0" distB="0" distL="0" distR="0">
            <wp:extent cx="6800850" cy="6762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00850" cy="676275"/>
                    </a:xfrm>
                    <a:prstGeom prst="rect">
                      <a:avLst/>
                    </a:prstGeom>
                    <a:noFill/>
                    <a:ln>
                      <a:noFill/>
                    </a:ln>
                  </pic:spPr>
                </pic:pic>
              </a:graphicData>
            </a:graphic>
          </wp:inline>
        </w:drawing>
      </w:r>
    </w:p>
    <w:p w:rsidR="00FC4D68" w:rsidRDefault="00430A36" w:rsidP="00E1430D">
      <w:pPr>
        <w:pStyle w:val="ListParagraph"/>
        <w:numPr>
          <w:ilvl w:val="0"/>
          <w:numId w:val="1"/>
        </w:numPr>
      </w:pPr>
      <w:r>
        <w:t xml:space="preserve">Once time entry is complete scroll to the bottom of the webpage and click the </w:t>
      </w:r>
      <w:r>
        <w:rPr>
          <w:b/>
        </w:rPr>
        <w:t>SAVE</w:t>
      </w:r>
      <w:r>
        <w:t xml:space="preserve"> button</w:t>
      </w:r>
      <w:r w:rsidR="002B5B8E">
        <w:t xml:space="preserve"> – </w:t>
      </w:r>
      <w:r w:rsidR="002B5B8E" w:rsidRPr="002B5B8E">
        <w:rPr>
          <w:i/>
        </w:rPr>
        <w:t>SAVE your time entry often</w:t>
      </w:r>
      <w:r w:rsidR="002B5B8E">
        <w:t xml:space="preserve"> </w:t>
      </w:r>
      <w:r>
        <w:t>:</w:t>
      </w:r>
    </w:p>
    <w:p w:rsidR="00430A36" w:rsidRDefault="00430A36" w:rsidP="000B1E07">
      <w:pPr>
        <w:ind w:left="360"/>
      </w:pPr>
      <w:r w:rsidRPr="00E12AD8">
        <w:rPr>
          <w:b/>
        </w:rPr>
        <w:t>Note</w:t>
      </w:r>
      <w:r>
        <w:t>:  It is possible you may be auto</w:t>
      </w:r>
      <w:r w:rsidR="000B1E07">
        <w:t>matically logged off the website</w:t>
      </w:r>
      <w:r>
        <w:t xml:space="preserve"> </w:t>
      </w:r>
      <w:r w:rsidR="00E12AD8">
        <w:t xml:space="preserve">upon clicking the </w:t>
      </w:r>
      <w:r w:rsidR="00E12AD8">
        <w:rPr>
          <w:b/>
        </w:rPr>
        <w:t xml:space="preserve">SAVE </w:t>
      </w:r>
      <w:r w:rsidR="00E12AD8">
        <w:t xml:space="preserve">button. This is due to </w:t>
      </w:r>
      <w:r w:rsidR="004E7CD6">
        <w:t>the</w:t>
      </w:r>
      <w:r w:rsidR="00B56EBB">
        <w:t xml:space="preserve"> automatic security time-out </w:t>
      </w:r>
      <w:r w:rsidR="004E7CD6">
        <w:t>/</w:t>
      </w:r>
      <w:r w:rsidR="000B1E07">
        <w:t xml:space="preserve"> </w:t>
      </w:r>
      <w:r w:rsidR="004E7CD6">
        <w:t>log-</w:t>
      </w:r>
      <w:r w:rsidR="00E12AD8">
        <w:t>off</w:t>
      </w:r>
      <w:r w:rsidR="00B56EBB">
        <w:t xml:space="preserve"> </w:t>
      </w:r>
      <w:r w:rsidR="004E7CD6">
        <w:t>feature result</w:t>
      </w:r>
      <w:r w:rsidR="000B1E07">
        <w:t>ing</w:t>
      </w:r>
      <w:r w:rsidR="004E7CD6">
        <w:t xml:space="preserve"> </w:t>
      </w:r>
      <w:r w:rsidR="000B1E07">
        <w:t>from</w:t>
      </w:r>
      <w:r w:rsidR="004E7CD6">
        <w:t xml:space="preserve"> </w:t>
      </w:r>
      <w:r w:rsidR="00E12AD8">
        <w:t>a</w:t>
      </w:r>
      <w:r w:rsidR="004E7CD6">
        <w:t>n extended</w:t>
      </w:r>
      <w:r w:rsidR="00E12AD8">
        <w:t xml:space="preserve"> period of inactivity. </w:t>
      </w:r>
    </w:p>
    <w:p w:rsidR="000B1E07" w:rsidRDefault="000B1E07" w:rsidP="00430A36">
      <w:pPr>
        <w:ind w:left="360"/>
      </w:pPr>
      <w:r>
        <w:rPr>
          <w:noProof/>
        </w:rPr>
        <w:drawing>
          <wp:inline distT="0" distB="0" distL="0" distR="0">
            <wp:extent cx="68008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00850" cy="323850"/>
                    </a:xfrm>
                    <a:prstGeom prst="rect">
                      <a:avLst/>
                    </a:prstGeom>
                    <a:noFill/>
                    <a:ln>
                      <a:noFill/>
                    </a:ln>
                  </pic:spPr>
                </pic:pic>
              </a:graphicData>
            </a:graphic>
          </wp:inline>
        </w:drawing>
      </w:r>
    </w:p>
    <w:p w:rsidR="00430A36" w:rsidRDefault="003E7F02" w:rsidP="00E1430D">
      <w:pPr>
        <w:pStyle w:val="ListParagraph"/>
        <w:numPr>
          <w:ilvl w:val="0"/>
          <w:numId w:val="1"/>
        </w:numPr>
      </w:pPr>
      <w:r>
        <w:t>Once your data is SAVED the webpage will stay within the same time-entry page. Scroll back down</w:t>
      </w:r>
      <w:r w:rsidR="003A4B1A">
        <w:t xml:space="preserve"> to the</w:t>
      </w:r>
      <w:r>
        <w:t xml:space="preserve"> options as noted below and click the </w:t>
      </w:r>
      <w:r w:rsidR="003A4B1A">
        <w:rPr>
          <w:b/>
        </w:rPr>
        <w:t>SUBMIT</w:t>
      </w:r>
      <w:r>
        <w:t xml:space="preserve"> button.</w:t>
      </w:r>
    </w:p>
    <w:p w:rsidR="003E7F02" w:rsidRDefault="003E7F02" w:rsidP="003E7F02">
      <w:pPr>
        <w:ind w:left="360"/>
      </w:pPr>
      <w:r>
        <w:rPr>
          <w:noProof/>
        </w:rPr>
        <w:drawing>
          <wp:inline distT="0" distB="0" distL="0" distR="0" wp14:anchorId="0E763CF6" wp14:editId="690D678E">
            <wp:extent cx="6838950" cy="3524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838950" cy="352425"/>
                    </a:xfrm>
                    <a:prstGeom prst="rect">
                      <a:avLst/>
                    </a:prstGeom>
                    <a:noFill/>
                    <a:ln w="9525">
                      <a:noFill/>
                      <a:miter lim="800000"/>
                      <a:headEnd/>
                      <a:tailEnd/>
                    </a:ln>
                  </pic:spPr>
                </pic:pic>
              </a:graphicData>
            </a:graphic>
          </wp:inline>
        </w:drawing>
      </w:r>
    </w:p>
    <w:p w:rsidR="00DC79FC" w:rsidRDefault="002B5B8E" w:rsidP="00DC79FC">
      <w:pPr>
        <w:pStyle w:val="ListParagraph"/>
        <w:numPr>
          <w:ilvl w:val="0"/>
          <w:numId w:val="1"/>
        </w:numPr>
      </w:pPr>
      <w:r>
        <w:t>The following webpage will appear summarizing your entered time:</w:t>
      </w:r>
    </w:p>
    <w:p w:rsidR="005D1CBD" w:rsidRDefault="005D1CBD" w:rsidP="005D1CBD">
      <w:pPr>
        <w:ind w:left="360"/>
      </w:pPr>
      <w:r>
        <w:rPr>
          <w:noProof/>
        </w:rPr>
        <w:drawing>
          <wp:inline distT="0" distB="0" distL="0" distR="0">
            <wp:extent cx="6762750" cy="2457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62750" cy="2457450"/>
                    </a:xfrm>
                    <a:prstGeom prst="rect">
                      <a:avLst/>
                    </a:prstGeom>
                    <a:noFill/>
                    <a:ln>
                      <a:noFill/>
                    </a:ln>
                  </pic:spPr>
                </pic:pic>
              </a:graphicData>
            </a:graphic>
          </wp:inline>
        </w:drawing>
      </w:r>
    </w:p>
    <w:p w:rsidR="002B5B8E" w:rsidRDefault="00C97636" w:rsidP="00E1430D">
      <w:pPr>
        <w:pStyle w:val="ListParagraph"/>
        <w:numPr>
          <w:ilvl w:val="0"/>
          <w:numId w:val="1"/>
        </w:numPr>
      </w:pPr>
      <w:r>
        <w:lastRenderedPageBreak/>
        <w:t>You will receive an email as noted below summarizing the time you entered:</w:t>
      </w:r>
    </w:p>
    <w:p w:rsidR="00C97636" w:rsidRPr="00AC607A" w:rsidRDefault="00D50D0C" w:rsidP="005B6FB7">
      <w:pPr>
        <w:ind w:firstLine="720"/>
        <w:rPr>
          <w:b/>
          <w:sz w:val="24"/>
          <w:szCs w:val="24"/>
        </w:rPr>
      </w:pPr>
      <w:r>
        <w:rPr>
          <w:b/>
          <w:noProof/>
          <w:sz w:val="24"/>
          <w:szCs w:val="24"/>
        </w:rPr>
        <w:drawing>
          <wp:inline distT="0" distB="0" distL="0" distR="0">
            <wp:extent cx="4914900" cy="33623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14900" cy="3362325"/>
                    </a:xfrm>
                    <a:prstGeom prst="rect">
                      <a:avLst/>
                    </a:prstGeom>
                    <a:noFill/>
                    <a:ln>
                      <a:noFill/>
                    </a:ln>
                  </pic:spPr>
                </pic:pic>
              </a:graphicData>
            </a:graphic>
          </wp:inline>
        </w:drawing>
      </w:r>
    </w:p>
    <w:p w:rsidR="002B5B8E" w:rsidRPr="002B5B8E" w:rsidRDefault="002B5B8E" w:rsidP="002B5B8E">
      <w:pPr>
        <w:rPr>
          <w:b/>
          <w:sz w:val="24"/>
          <w:szCs w:val="24"/>
          <w:u w:val="single"/>
        </w:rPr>
      </w:pPr>
      <w:proofErr w:type="gramStart"/>
      <w:r>
        <w:rPr>
          <w:b/>
          <w:sz w:val="24"/>
          <w:szCs w:val="24"/>
          <w:u w:val="single"/>
        </w:rPr>
        <w:t>Pause</w:t>
      </w:r>
      <w:proofErr w:type="gramEnd"/>
      <w:r>
        <w:rPr>
          <w:b/>
          <w:sz w:val="24"/>
          <w:szCs w:val="24"/>
          <w:u w:val="single"/>
        </w:rPr>
        <w:t xml:space="preserve"> the</w:t>
      </w:r>
      <w:r w:rsidRPr="002B5B8E">
        <w:rPr>
          <w:b/>
          <w:sz w:val="24"/>
          <w:szCs w:val="24"/>
          <w:u w:val="single"/>
        </w:rPr>
        <w:t xml:space="preserve"> Time Entry Process:</w:t>
      </w:r>
    </w:p>
    <w:p w:rsidR="00430A36" w:rsidRDefault="003E7F02" w:rsidP="00E1430D">
      <w:pPr>
        <w:pStyle w:val="ListParagraph"/>
        <w:numPr>
          <w:ilvl w:val="0"/>
          <w:numId w:val="1"/>
        </w:numPr>
      </w:pPr>
      <w:r>
        <w:t xml:space="preserve">If at any time you wish to pause your time entry session, ensure you have </w:t>
      </w:r>
      <w:r>
        <w:rPr>
          <w:b/>
        </w:rPr>
        <w:t>SAVED</w:t>
      </w:r>
      <w:r>
        <w:t xml:space="preserve"> your data and then click the </w:t>
      </w:r>
      <w:r>
        <w:rPr>
          <w:b/>
        </w:rPr>
        <w:t>QUIT</w:t>
      </w:r>
      <w:r>
        <w:t xml:space="preserve"> button:</w:t>
      </w:r>
    </w:p>
    <w:p w:rsidR="003E7F02" w:rsidRDefault="003E7F02" w:rsidP="003E7F02">
      <w:pPr>
        <w:ind w:left="360"/>
      </w:pPr>
      <w:r>
        <w:rPr>
          <w:noProof/>
        </w:rPr>
        <w:drawing>
          <wp:inline distT="0" distB="0" distL="0" distR="0">
            <wp:extent cx="6877050" cy="39052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877050" cy="390525"/>
                    </a:xfrm>
                    <a:prstGeom prst="rect">
                      <a:avLst/>
                    </a:prstGeom>
                    <a:noFill/>
                    <a:ln w="9525">
                      <a:noFill/>
                      <a:miter lim="800000"/>
                      <a:headEnd/>
                      <a:tailEnd/>
                    </a:ln>
                  </pic:spPr>
                </pic:pic>
              </a:graphicData>
            </a:graphic>
          </wp:inline>
        </w:drawing>
      </w:r>
    </w:p>
    <w:p w:rsidR="005B6FB7" w:rsidRDefault="007E7FAC" w:rsidP="005B6FB7">
      <w:pPr>
        <w:pStyle w:val="ListParagraph"/>
        <w:numPr>
          <w:ilvl w:val="0"/>
          <w:numId w:val="1"/>
        </w:numPr>
      </w:pPr>
      <w:r>
        <w:t xml:space="preserve">You will be taken back to the 7029 Dashboard. From the Dashboard you will have the option to </w:t>
      </w:r>
      <w:r>
        <w:rPr>
          <w:b/>
        </w:rPr>
        <w:t xml:space="preserve">click </w:t>
      </w:r>
      <w:r>
        <w:t xml:space="preserve">time entry logs with a STATUS of </w:t>
      </w:r>
      <w:r w:rsidRPr="007E0087">
        <w:rPr>
          <w:b/>
        </w:rPr>
        <w:t>ACTIVE</w:t>
      </w:r>
      <w:r>
        <w:t xml:space="preserve"> and the</w:t>
      </w:r>
      <w:r w:rsidR="007436FC">
        <w:t>n</w:t>
      </w:r>
      <w:bookmarkStart w:id="0" w:name="_GoBack"/>
      <w:bookmarkEnd w:id="0"/>
      <w:r>
        <w:t xml:space="preserve"> </w:t>
      </w:r>
      <w:r>
        <w:rPr>
          <w:b/>
        </w:rPr>
        <w:t>click</w:t>
      </w:r>
      <w:r>
        <w:t xml:space="preserve"> the </w:t>
      </w:r>
      <w:r>
        <w:rPr>
          <w:b/>
        </w:rPr>
        <w:t xml:space="preserve">OPEN </w:t>
      </w:r>
      <w:r>
        <w:t>button to resume your time entry session:</w:t>
      </w:r>
    </w:p>
    <w:p w:rsidR="007E0087" w:rsidRDefault="007E0087" w:rsidP="007E0087">
      <w:pPr>
        <w:pStyle w:val="ListParagraph"/>
      </w:pPr>
    </w:p>
    <w:p w:rsidR="00E1430D" w:rsidRDefault="005B6FB7" w:rsidP="007E0087">
      <w:pPr>
        <w:pStyle w:val="ListParagraph"/>
      </w:pPr>
      <w:r>
        <w:rPr>
          <w:noProof/>
        </w:rPr>
        <w:drawing>
          <wp:inline distT="0" distB="0" distL="0" distR="0">
            <wp:extent cx="5829300" cy="2247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29300" cy="2247900"/>
                    </a:xfrm>
                    <a:prstGeom prst="rect">
                      <a:avLst/>
                    </a:prstGeom>
                    <a:noFill/>
                    <a:ln>
                      <a:noFill/>
                    </a:ln>
                  </pic:spPr>
                </pic:pic>
              </a:graphicData>
            </a:graphic>
          </wp:inline>
        </w:drawing>
      </w:r>
    </w:p>
    <w:p w:rsidR="007E0087" w:rsidRDefault="007E0087" w:rsidP="007E0087">
      <w:pPr>
        <w:pStyle w:val="ListParagraph"/>
      </w:pPr>
    </w:p>
    <w:p w:rsidR="00D50D0C" w:rsidRDefault="007E0087" w:rsidP="00E934EA">
      <w:pPr>
        <w:pStyle w:val="ListParagraph"/>
      </w:pPr>
      <w:r>
        <w:t>This document was created by</w:t>
      </w:r>
      <w:r w:rsidR="00D50D0C">
        <w:t>:</w:t>
      </w:r>
      <w:r>
        <w:t xml:space="preserve"> Carlos A Gonzalez, </w:t>
      </w:r>
      <w:r w:rsidR="00D50D0C" w:rsidRPr="00D50D0C">
        <w:t>FSO-CS</w:t>
      </w:r>
      <w:r w:rsidR="00D50D0C">
        <w:t>,</w:t>
      </w:r>
      <w:r w:rsidR="00D50D0C" w:rsidRPr="00D50D0C">
        <w:t xml:space="preserve"> 095-39-04</w:t>
      </w:r>
      <w:r w:rsidR="00D50D0C">
        <w:t xml:space="preserve">, </w:t>
      </w:r>
      <w:hyperlink r:id="rId31" w:history="1">
        <w:r w:rsidR="00E934EA" w:rsidRPr="00FF3BF9">
          <w:rPr>
            <w:rStyle w:val="Hyperlink"/>
          </w:rPr>
          <w:t>carlos.gonzalez@coastguardchicago.org</w:t>
        </w:r>
      </w:hyperlink>
    </w:p>
    <w:p w:rsidR="00E934EA" w:rsidRDefault="00E934EA" w:rsidP="00E934EA">
      <w:pPr>
        <w:pStyle w:val="ListParagraph"/>
      </w:pPr>
    </w:p>
    <w:sectPr w:rsidR="00E934EA" w:rsidSect="00C42FFF">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36" w:rsidRDefault="00C97636" w:rsidP="00C97636">
      <w:pPr>
        <w:spacing w:after="0" w:line="240" w:lineRule="auto"/>
      </w:pPr>
      <w:r>
        <w:separator/>
      </w:r>
    </w:p>
  </w:endnote>
  <w:endnote w:type="continuationSeparator" w:id="0">
    <w:p w:rsidR="00C97636" w:rsidRDefault="00C97636" w:rsidP="00C9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718788"/>
      <w:docPartObj>
        <w:docPartGallery w:val="Page Numbers (Bottom of Page)"/>
        <w:docPartUnique/>
      </w:docPartObj>
    </w:sdtPr>
    <w:sdtEndPr/>
    <w:sdtContent>
      <w:sdt>
        <w:sdtPr>
          <w:id w:val="-1669238322"/>
          <w:docPartObj>
            <w:docPartGallery w:val="Page Numbers (Top of Page)"/>
            <w:docPartUnique/>
          </w:docPartObj>
        </w:sdtPr>
        <w:sdtEndPr/>
        <w:sdtContent>
          <w:p w:rsidR="008F39FF" w:rsidRDefault="008F39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36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36FC">
              <w:rPr>
                <w:b/>
                <w:bCs/>
                <w:noProof/>
              </w:rPr>
              <w:t>6</w:t>
            </w:r>
            <w:r>
              <w:rPr>
                <w:b/>
                <w:bCs/>
                <w:sz w:val="24"/>
                <w:szCs w:val="24"/>
              </w:rPr>
              <w:fldChar w:fldCharType="end"/>
            </w:r>
          </w:p>
        </w:sdtContent>
      </w:sdt>
    </w:sdtContent>
  </w:sdt>
  <w:p w:rsidR="00C97636" w:rsidRDefault="00C97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36" w:rsidRDefault="00C97636" w:rsidP="00C97636">
      <w:pPr>
        <w:spacing w:after="0" w:line="240" w:lineRule="auto"/>
      </w:pPr>
      <w:r>
        <w:separator/>
      </w:r>
    </w:p>
  </w:footnote>
  <w:footnote w:type="continuationSeparator" w:id="0">
    <w:p w:rsidR="00C97636" w:rsidRDefault="00C97636" w:rsidP="00C97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217C"/>
    <w:multiLevelType w:val="hybridMultilevel"/>
    <w:tmpl w:val="E62E0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C49BE"/>
    <w:multiLevelType w:val="hybridMultilevel"/>
    <w:tmpl w:val="D242A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543FF6"/>
    <w:multiLevelType w:val="hybridMultilevel"/>
    <w:tmpl w:val="D242A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8D7C1C"/>
    <w:multiLevelType w:val="hybridMultilevel"/>
    <w:tmpl w:val="8DDA8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EA"/>
    <w:rsid w:val="00021498"/>
    <w:rsid w:val="000A7472"/>
    <w:rsid w:val="000B1E07"/>
    <w:rsid w:val="000B43C1"/>
    <w:rsid w:val="000C559B"/>
    <w:rsid w:val="000F0656"/>
    <w:rsid w:val="00111B95"/>
    <w:rsid w:val="001444D1"/>
    <w:rsid w:val="001552A8"/>
    <w:rsid w:val="00156920"/>
    <w:rsid w:val="00191FD0"/>
    <w:rsid w:val="001E5EDF"/>
    <w:rsid w:val="002A2BB8"/>
    <w:rsid w:val="002A56EE"/>
    <w:rsid w:val="002B4AF9"/>
    <w:rsid w:val="002B5B8E"/>
    <w:rsid w:val="002D35A8"/>
    <w:rsid w:val="002F611F"/>
    <w:rsid w:val="003115DC"/>
    <w:rsid w:val="00382CFD"/>
    <w:rsid w:val="00392D49"/>
    <w:rsid w:val="003A4B1A"/>
    <w:rsid w:val="003B19CA"/>
    <w:rsid w:val="003C3E5C"/>
    <w:rsid w:val="003D43B6"/>
    <w:rsid w:val="003D5F99"/>
    <w:rsid w:val="003E06A0"/>
    <w:rsid w:val="003E7F02"/>
    <w:rsid w:val="003F012D"/>
    <w:rsid w:val="004249EF"/>
    <w:rsid w:val="00430A36"/>
    <w:rsid w:val="00463EEF"/>
    <w:rsid w:val="00464D61"/>
    <w:rsid w:val="004A3726"/>
    <w:rsid w:val="004E7CD6"/>
    <w:rsid w:val="005B48A1"/>
    <w:rsid w:val="005B6FB7"/>
    <w:rsid w:val="005D1CBD"/>
    <w:rsid w:val="00601270"/>
    <w:rsid w:val="00634608"/>
    <w:rsid w:val="006351EA"/>
    <w:rsid w:val="00640232"/>
    <w:rsid w:val="00653671"/>
    <w:rsid w:val="00675F81"/>
    <w:rsid w:val="006E3C2A"/>
    <w:rsid w:val="00735A14"/>
    <w:rsid w:val="00740F84"/>
    <w:rsid w:val="007436FC"/>
    <w:rsid w:val="00755F78"/>
    <w:rsid w:val="007607AC"/>
    <w:rsid w:val="00780DFA"/>
    <w:rsid w:val="007904BC"/>
    <w:rsid w:val="007E0087"/>
    <w:rsid w:val="007E7D9D"/>
    <w:rsid w:val="007E7FAC"/>
    <w:rsid w:val="0082350B"/>
    <w:rsid w:val="00835D51"/>
    <w:rsid w:val="00841910"/>
    <w:rsid w:val="008673A2"/>
    <w:rsid w:val="008A051E"/>
    <w:rsid w:val="008A79E8"/>
    <w:rsid w:val="008F39FF"/>
    <w:rsid w:val="008F4DBF"/>
    <w:rsid w:val="008F718C"/>
    <w:rsid w:val="00933F94"/>
    <w:rsid w:val="00954DB1"/>
    <w:rsid w:val="00994B62"/>
    <w:rsid w:val="009C20E8"/>
    <w:rsid w:val="00A0232A"/>
    <w:rsid w:val="00A14745"/>
    <w:rsid w:val="00A1669B"/>
    <w:rsid w:val="00AC2076"/>
    <w:rsid w:val="00AC607A"/>
    <w:rsid w:val="00AD14BE"/>
    <w:rsid w:val="00B56EBB"/>
    <w:rsid w:val="00B64905"/>
    <w:rsid w:val="00B83EE3"/>
    <w:rsid w:val="00BE03DB"/>
    <w:rsid w:val="00C25F1D"/>
    <w:rsid w:val="00C30B19"/>
    <w:rsid w:val="00C42FFF"/>
    <w:rsid w:val="00C50BEC"/>
    <w:rsid w:val="00C61031"/>
    <w:rsid w:val="00C611D3"/>
    <w:rsid w:val="00C7526B"/>
    <w:rsid w:val="00C9070D"/>
    <w:rsid w:val="00C97636"/>
    <w:rsid w:val="00CC17D3"/>
    <w:rsid w:val="00D50D0C"/>
    <w:rsid w:val="00D609CC"/>
    <w:rsid w:val="00DA04B2"/>
    <w:rsid w:val="00DA24AB"/>
    <w:rsid w:val="00DC6F2F"/>
    <w:rsid w:val="00DC79FC"/>
    <w:rsid w:val="00E12AD8"/>
    <w:rsid w:val="00E1430D"/>
    <w:rsid w:val="00E207D9"/>
    <w:rsid w:val="00E447F4"/>
    <w:rsid w:val="00E54B01"/>
    <w:rsid w:val="00E61931"/>
    <w:rsid w:val="00E934EA"/>
    <w:rsid w:val="00EC66FE"/>
    <w:rsid w:val="00ED18EF"/>
    <w:rsid w:val="00F06119"/>
    <w:rsid w:val="00F557DB"/>
    <w:rsid w:val="00FB1575"/>
    <w:rsid w:val="00FC4D68"/>
    <w:rsid w:val="00FE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51EA"/>
    <w:pPr>
      <w:spacing w:after="0" w:line="240" w:lineRule="auto"/>
    </w:pPr>
  </w:style>
  <w:style w:type="paragraph" w:styleId="ListParagraph">
    <w:name w:val="List Paragraph"/>
    <w:basedOn w:val="Normal"/>
    <w:uiPriority w:val="34"/>
    <w:qFormat/>
    <w:rsid w:val="00A14745"/>
    <w:pPr>
      <w:ind w:left="720"/>
      <w:contextualSpacing/>
    </w:pPr>
  </w:style>
  <w:style w:type="character" w:styleId="Hyperlink">
    <w:name w:val="Hyperlink"/>
    <w:basedOn w:val="DefaultParagraphFont"/>
    <w:uiPriority w:val="99"/>
    <w:unhideWhenUsed/>
    <w:rsid w:val="00A14745"/>
    <w:rPr>
      <w:color w:val="0000FF" w:themeColor="hyperlink"/>
      <w:u w:val="single"/>
    </w:rPr>
  </w:style>
  <w:style w:type="paragraph" w:styleId="BalloonText">
    <w:name w:val="Balloon Text"/>
    <w:basedOn w:val="Normal"/>
    <w:link w:val="BalloonTextChar"/>
    <w:uiPriority w:val="99"/>
    <w:semiHidden/>
    <w:unhideWhenUsed/>
    <w:rsid w:val="00A14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745"/>
    <w:rPr>
      <w:rFonts w:ascii="Tahoma" w:hAnsi="Tahoma" w:cs="Tahoma"/>
      <w:sz w:val="16"/>
      <w:szCs w:val="16"/>
    </w:rPr>
  </w:style>
  <w:style w:type="paragraph" w:styleId="Header">
    <w:name w:val="header"/>
    <w:basedOn w:val="Normal"/>
    <w:link w:val="HeaderChar"/>
    <w:uiPriority w:val="99"/>
    <w:unhideWhenUsed/>
    <w:rsid w:val="00C9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636"/>
  </w:style>
  <w:style w:type="paragraph" w:styleId="Footer">
    <w:name w:val="footer"/>
    <w:basedOn w:val="Normal"/>
    <w:link w:val="FooterChar"/>
    <w:uiPriority w:val="99"/>
    <w:unhideWhenUsed/>
    <w:rsid w:val="00C9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636"/>
  </w:style>
  <w:style w:type="character" w:customStyle="1" w:styleId="NoSpacingChar">
    <w:name w:val="No Spacing Char"/>
    <w:basedOn w:val="DefaultParagraphFont"/>
    <w:link w:val="NoSpacing"/>
    <w:uiPriority w:val="1"/>
    <w:rsid w:val="00C97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51EA"/>
    <w:pPr>
      <w:spacing w:after="0" w:line="240" w:lineRule="auto"/>
    </w:pPr>
  </w:style>
  <w:style w:type="paragraph" w:styleId="ListParagraph">
    <w:name w:val="List Paragraph"/>
    <w:basedOn w:val="Normal"/>
    <w:uiPriority w:val="34"/>
    <w:qFormat/>
    <w:rsid w:val="00A14745"/>
    <w:pPr>
      <w:ind w:left="720"/>
      <w:contextualSpacing/>
    </w:pPr>
  </w:style>
  <w:style w:type="character" w:styleId="Hyperlink">
    <w:name w:val="Hyperlink"/>
    <w:basedOn w:val="DefaultParagraphFont"/>
    <w:uiPriority w:val="99"/>
    <w:unhideWhenUsed/>
    <w:rsid w:val="00A14745"/>
    <w:rPr>
      <w:color w:val="0000FF" w:themeColor="hyperlink"/>
      <w:u w:val="single"/>
    </w:rPr>
  </w:style>
  <w:style w:type="paragraph" w:styleId="BalloonText">
    <w:name w:val="Balloon Text"/>
    <w:basedOn w:val="Normal"/>
    <w:link w:val="BalloonTextChar"/>
    <w:uiPriority w:val="99"/>
    <w:semiHidden/>
    <w:unhideWhenUsed/>
    <w:rsid w:val="00A14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745"/>
    <w:rPr>
      <w:rFonts w:ascii="Tahoma" w:hAnsi="Tahoma" w:cs="Tahoma"/>
      <w:sz w:val="16"/>
      <w:szCs w:val="16"/>
    </w:rPr>
  </w:style>
  <w:style w:type="paragraph" w:styleId="Header">
    <w:name w:val="header"/>
    <w:basedOn w:val="Normal"/>
    <w:link w:val="HeaderChar"/>
    <w:uiPriority w:val="99"/>
    <w:unhideWhenUsed/>
    <w:rsid w:val="00C9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636"/>
  </w:style>
  <w:style w:type="paragraph" w:styleId="Footer">
    <w:name w:val="footer"/>
    <w:basedOn w:val="Normal"/>
    <w:link w:val="FooterChar"/>
    <w:uiPriority w:val="99"/>
    <w:unhideWhenUsed/>
    <w:rsid w:val="00C9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636"/>
  </w:style>
  <w:style w:type="character" w:customStyle="1" w:styleId="NoSpacingChar">
    <w:name w:val="No Spacing Char"/>
    <w:basedOn w:val="DefaultParagraphFont"/>
    <w:link w:val="NoSpacing"/>
    <w:uiPriority w:val="1"/>
    <w:rsid w:val="00C97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mailto:carlos.gonzalez@coastguardchicago.org" TargetMode="External"/><Relationship Id="rId4" Type="http://schemas.microsoft.com/office/2007/relationships/stylesWithEffects" Target="stylesWithEffects.xml"/><Relationship Id="rId9" Type="http://schemas.openxmlformats.org/officeDocument/2006/relationships/hyperlink" Target="http://webforms.cgaux.org"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AFD7D-37D3-4705-8FB8-12FAE00B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Gonzalez</dc:creator>
  <cp:lastModifiedBy>Carlos Gonzalez</cp:lastModifiedBy>
  <cp:revision>6</cp:revision>
  <dcterms:created xsi:type="dcterms:W3CDTF">2013-11-28T19:19:00Z</dcterms:created>
  <dcterms:modified xsi:type="dcterms:W3CDTF">2013-11-30T18:22:00Z</dcterms:modified>
</cp:coreProperties>
</file>